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3202" w14:textId="77777777" w:rsidR="00892D4A" w:rsidRDefault="00892D4A" w:rsidP="00253AE9">
      <w:pPr>
        <w:pStyle w:val="Title"/>
        <w:spacing w:after="120"/>
        <w:jc w:val="center"/>
        <w:rPr>
          <w:rFonts w:ascii="Times New Roman" w:hAnsi="Times New Roman" w:cs="Times New Roman"/>
          <w:b/>
          <w:bCs/>
        </w:rPr>
      </w:pPr>
      <w:r>
        <w:rPr>
          <w:rFonts w:ascii="Calibri" w:hAnsi="Calibri"/>
          <w:color w:val="000000"/>
        </w:rPr>
        <w:t>Sample SPSCC Student Apartment Lease</w:t>
      </w:r>
    </w:p>
    <w:p>
      <w:pPr>
        <w:spacing w:after="120"/>
      </w:pPr>
      <w:r>
        <w:rPr>
          <w:rFonts w:ascii="Calibri" w:hAnsi="Calibri"/>
          <w:color w:val="000000"/>
          <w:sz w:val="22"/>
        </w:rPr>
        <w:t>SAMPLE FOR REVIEW ONLY • 2026–2027</w:t>
        <w:br/>
        <w:t>This sample is provided for information and is not an executed housing agreement. Residents must review and complete the documents issued by SPSCC Housing for their placement.</w:t>
      </w:r>
    </w:p>
    <w:p w14:paraId="3D9D59D9" w14:textId="77FE6E0E" w:rsidR="00D13A75" w:rsidRPr="00892D4A" w:rsidRDefault="00A40180" w:rsidP="00D13A75">
      <w:pPr>
        <w:spacing w:after="120"/>
        <w:jc w:val="center"/>
        <w:rPr>
          <w:rFonts w:ascii="Times New Roman" w:hAnsi="Times New Roman" w:cs="Times New Roman"/>
          <w:color w:val="000000"/>
          <w:shd w:val="clear" w:color="auto" w:fill="FFFFFF"/>
        </w:rPr>
      </w:pPr>
      <w:r w:rsidRPr="00892D4A">
        <w:rPr>
          <w:rFonts w:ascii="Calibri" w:hAnsi="Calibri" w:cs="Times New Roman"/>
          <w:color w:val="000000"/>
          <w:sz w:val="22"/>
          <w:shd w:val="clear" w:color="auto" w:fill="FFFFFF"/>
        </w:rPr>
        <w:t xml:space="preserve">South Puget Sound Community College leased apartments abide by all local, state, and federal laws. South Puget Sound Community College provides a drug free environment and does not discriminate </w:t>
      </w:r>
      <w:r w:rsidR="00AE341F" w:rsidRPr="00892D4A">
        <w:rPr>
          <w:rFonts w:ascii="Calibri" w:hAnsi="Calibri" w:cs="Times New Roman"/>
          <w:color w:val="000000"/>
          <w:sz w:val="22"/>
          <w:shd w:val="clear" w:color="auto" w:fill="FFFFFF"/>
        </w:rPr>
        <w:t>based on</w:t>
      </w:r>
      <w:r w:rsidRPr="00892D4A">
        <w:rPr>
          <w:rFonts w:ascii="Calibri" w:hAnsi="Calibri" w:cs="Times New Roman"/>
          <w:color w:val="000000"/>
          <w:sz w:val="22"/>
          <w:shd w:val="clear" w:color="auto" w:fill="FFFFFF"/>
        </w:rPr>
        <w:t xml:space="preserve"> race, color, national origin, sex, gender identity, sexual orientation, disability, or age.</w:t>
      </w:r>
    </w:p>
    <w:p w14:paraId="47343F12" w14:textId="31AC6D45" w:rsidR="00C002C4" w:rsidRPr="00892D4A" w:rsidRDefault="00C002C4" w:rsidP="00C002C4">
      <w:pPr>
        <w:spacing w:after="120"/>
        <w:rPr>
          <w:rFonts w:ascii="Times New Roman" w:hAnsi="Times New Roman" w:cs="Times New Roman"/>
        </w:rPr>
      </w:pPr>
      <w:r>
        <w:rPr>
          <w:rFonts w:ascii="Calibri" w:hAnsi="Calibri"/>
          <w:color w:val="000000"/>
          <w:sz w:val="22"/>
        </w:rPr>
        <w:t>This sample agreement is dated __________________ and is made between South Puget Sound Community College (hereafter called “Landlord”) and _______________________________, a student enrolled at South Puget Sound Community College (hereafter called “Resident”), as Tenant.</w:t>
      </w:r>
    </w:p>
    <w:p w14:paraId="0D4577F5" w14:textId="4A26A27C"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1. Premises</w:t>
      </w:r>
    </w:p>
    <w:p w14:paraId="3D17A27C" w14:textId="7E161EE7" w:rsidR="00C002C4" w:rsidRPr="00892D4A" w:rsidRDefault="00C002C4" w:rsidP="00C002C4">
      <w:pPr>
        <w:spacing w:after="120"/>
        <w:rPr>
          <w:rFonts w:ascii="Times New Roman" w:hAnsi="Times New Roman" w:cs="Times New Roman"/>
        </w:rPr>
      </w:pPr>
      <w:r>
        <w:rPr>
          <w:rFonts w:ascii="Calibri" w:hAnsi="Calibri"/>
          <w:color w:val="000000"/>
          <w:sz w:val="22"/>
        </w:rPr>
        <w:t>The property being rented (the “Leased Premises”) is located at the ________________________ Apartment Complex. The exact apartment and bedroom assignment will be assigned by staff designated by Landlord and is subject to change as deemed necessary. While efforts are made to accommodate Resident requests for specific room assignments, actual assignments are based upon several factors and nothing contained herein shall be interpreted as guaranteeing any particular room or roommate assignment. Rooms may be reassigned as Landlord deems necessary to alleviate conflicts, promote operational efficiency, or for other reasons within Landlord’s discretion.</w:t>
      </w:r>
    </w:p>
    <w:p w14:paraId="6BC66703" w14:textId="77777777" w:rsidR="00336722" w:rsidRPr="00892D4A" w:rsidRDefault="00336722" w:rsidP="00336722">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2. Term of Payment and Charges</w:t>
      </w:r>
    </w:p>
    <w:p w14:paraId="356AC1AC"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The completed lease will identify the Resident’s approved start and end dates: __________________ to __________________. The 2026–2027 sample annual term is July 1, 2026, through June 24, 2027.</w:t>
      </w:r>
    </w:p>
    <w:p w14:paraId="5B94A665" w14:textId="6AA3030A"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Quarterly rental rates are per student. Single occupancy means a private bedroom in a shared apartment; double occupancy means a shared bedroom in a shared apartment. The completed lease will identify the assigned bedroom option and applicable rate.</w:t>
      </w:r>
    </w:p>
    <w:p w14:paraId="70C05265" w14:textId="3FC29DEE" w:rsidR="00336722" w:rsidRPr="00892D4A" w:rsidRDefault="00336722" w:rsidP="00336722">
      <w:pPr>
        <w:numPr>
          <w:ilvl w:val="0"/>
          <w:numId w:val="3"/>
        </w:num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Fall Quarter: Private bedroom $3,400.00 | Shared bedroom $2,200.00</w:t>
      </w:r>
    </w:p>
    <w:p w14:paraId="1D25E780" w14:textId="0D38BEF0" w:rsidR="00336722" w:rsidRPr="00892D4A" w:rsidRDefault="00336722" w:rsidP="00336722">
      <w:pPr>
        <w:numPr>
          <w:ilvl w:val="0"/>
          <w:numId w:val="3"/>
        </w:num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Winter Quarter: Private bedroom $3,400.00 | Shared bedroom $2,200.00</w:t>
      </w:r>
    </w:p>
    <w:p w14:paraId="522EE840" w14:textId="3D9B3327" w:rsidR="00336722" w:rsidRPr="00892D4A" w:rsidRDefault="00336722" w:rsidP="00336722">
      <w:pPr>
        <w:numPr>
          <w:ilvl w:val="0"/>
          <w:numId w:val="3"/>
        </w:num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Spring Quarter: Private bedroom $3,400.00 | Shared bedroom $2,200.00</w:t>
      </w:r>
    </w:p>
    <w:p w14:paraId="6C90B56A" w14:textId="0D63C785" w:rsidR="00336722" w:rsidRPr="00892D4A" w:rsidRDefault="00336722" w:rsidP="00336722">
      <w:pPr>
        <w:numPr>
          <w:ilvl w:val="0"/>
          <w:numId w:val="3"/>
        </w:numPr>
        <w:spacing w:before="100" w:beforeAutospacing="1" w:after="120" w:afterAutospacing="1" w:line="240" w:lineRule="auto"/>
        <w:rPr>
          <w:rFonts w:ascii="Times New Roman" w:eastAsia="Times New Roman" w:hAnsi="Times New Roman" w:cs="Times New Roman"/>
        </w:rPr>
      </w:pPr>
      <w:r>
        <w:rPr>
          <w:rFonts w:ascii="Calibri" w:hAnsi="Calibri"/>
          <w:color w:val="000000"/>
          <w:sz w:val="22"/>
        </w:rPr>
        <w:t>Summer Quarter 2026: Private bedroom $2,800.00 | Shared bedroom $1,900.00</w:t>
      </w:r>
    </w:p>
    <w:p>
      <w:pPr>
        <w:spacing w:after="120"/>
      </w:pPr>
      <w:r>
        <w:rPr>
          <w:rFonts w:ascii="Calibri" w:hAnsi="Calibri"/>
          <w:color w:val="000000"/>
          <w:sz w:val="22"/>
        </w:rPr>
        <w:t>Assigned bedroom option: __________________   Applicable quarterly rate: __________________</w:t>
      </w:r>
    </w:p>
    <w:p w14:paraId="068C9F5E"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All rent and housing charges are payable by the deadlines established by Landlord. Approved payment plan options may be available upon request.</w:t>
      </w:r>
    </w:p>
    <w:p w14:paraId="5BCA965D"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Payment deadlines, renewal deadlines, and other housing dates shall be published by Landlord through the SPSCC Housing Calendar and Housing Handbook. Residents who provide written notice of intent not to renew by the published deadline shall not be responsible for future quarter rental charges beyond the applicable lease term.</w:t>
      </w:r>
    </w:p>
    <w:p w14:paraId="05F756FD"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Housing refunds shall follow the SPSCC Housing Refund Schedule published in the SPSCC Apartment Housing Handbook. Residents must complete the official move-out process, including return of keys and completion of a move-out inspection, to be eligible for any refund consideration.</w:t>
      </w:r>
    </w:p>
    <w:p w14:paraId="7CD0DC48"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Occupancy outside approved lease dates is prohibited unless approved in writing by Landlord. Approved early arrivals or late departures may result in additional daily housing charges. Unauthorized occupancy outside approved lease dates may result in additional charges, removal from housing, and/or referral to the student conduct process.</w:t>
      </w:r>
    </w:p>
    <w:p w14:paraId="739FB515" w14:textId="77777777" w:rsidR="00336722" w:rsidRPr="00892D4A" w:rsidRDefault="00336722" w:rsidP="00336722">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Any Resident whose housing agreement is terminated due to policy violations, disciplinary action, or failure to comply with College or Housing policies may remain financially responsible for applicable housing charges as permitted by law and College policy.</w:t>
      </w:r>
    </w:p>
    <w:p w14:paraId="3F4516AC" w14:textId="77777777"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3. Utilities</w:t>
      </w:r>
    </w:p>
    <w:p w14:paraId="790AD648" w14:textId="77777777" w:rsidR="00892D4A" w:rsidRDefault="00892D4A" w:rsidP="00C002C4">
      <w:pPr>
        <w:spacing w:after="120"/>
        <w:rPr>
          <w:rFonts w:ascii="Times New Roman" w:hAnsi="Times New Roman" w:cs="Times New Roman"/>
        </w:rPr>
      </w:pPr>
    </w:p>
    <w:p w14:paraId="58838A64" w14:textId="7D8F2EFF" w:rsidR="00C002C4" w:rsidRPr="00892D4A" w:rsidRDefault="00C002C4" w:rsidP="00C002C4">
      <w:pPr>
        <w:spacing w:after="120"/>
        <w:rPr>
          <w:rFonts w:ascii="Times New Roman" w:hAnsi="Times New Roman" w:cs="Times New Roman"/>
        </w:rPr>
      </w:pPr>
      <w:r w:rsidRPr="00892D4A">
        <w:rPr>
          <w:rFonts w:ascii="Calibri" w:hAnsi="Calibri" w:cs="Times New Roman"/>
          <w:color w:val="000000"/>
          <w:sz w:val="22"/>
        </w:rPr>
        <w:t>Landlord agrees to pay for the following utilities and services: water, gas, electricity, shared cable service, shared wireless internet service, sewer, and garbage.</w:t>
      </w:r>
    </w:p>
    <w:p w14:paraId="49610A3A" w14:textId="77777777" w:rsidR="00C002C4" w:rsidRPr="00892D4A" w:rsidRDefault="00C002C4" w:rsidP="00C002C4">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shall be responsible for telephone service and any other utilities or services not specifically listed above. </w:t>
      </w:r>
      <w:proofErr w:type="gramStart"/>
      <w:r w:rsidRPr="00892D4A">
        <w:rPr>
          <w:rFonts w:ascii="Calibri" w:hAnsi="Calibri" w:cs="Times New Roman"/>
          <w:color w:val="000000"/>
          <w:sz w:val="22"/>
        </w:rPr>
        <w:t>Resident acknowledges</w:t>
      </w:r>
      <w:proofErr w:type="gramEnd"/>
      <w:r w:rsidRPr="00892D4A">
        <w:rPr>
          <w:rFonts w:ascii="Calibri" w:hAnsi="Calibri" w:cs="Times New Roman"/>
          <w:color w:val="000000"/>
          <w:sz w:val="22"/>
        </w:rPr>
        <w:t xml:space="preserve"> that equipment associated with shared utility services is the responsibility of all Residents within the apartment and that Residents may be held financially responsible for lost or damaged equipment.</w:t>
      </w:r>
    </w:p>
    <w:p w14:paraId="0399B87B" w14:textId="77777777"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4. Surrender of Premises</w:t>
      </w:r>
    </w:p>
    <w:p w14:paraId="3B47082C" w14:textId="77777777" w:rsidR="00C002C4" w:rsidRPr="00892D4A" w:rsidRDefault="00C002C4" w:rsidP="00C002C4">
      <w:pPr>
        <w:spacing w:after="120"/>
        <w:rPr>
          <w:rFonts w:ascii="Times New Roman" w:hAnsi="Times New Roman" w:cs="Times New Roman"/>
        </w:rPr>
      </w:pPr>
      <w:r w:rsidRPr="00892D4A">
        <w:rPr>
          <w:rFonts w:ascii="Calibri" w:hAnsi="Calibri" w:cs="Times New Roman"/>
          <w:color w:val="000000"/>
          <w:sz w:val="22"/>
        </w:rPr>
        <w:t>At the end of occupancy, Resident shall return the Leased Premises to Landlord in substantially the same condition as at the commencement of this lease, excluding normal wear and tear, and shall surrender all keys to Landlord. Resident accepts responsibility for all damages to the Leased Premises not documented on the Move-In Checklist.</w:t>
      </w:r>
    </w:p>
    <w:p w14:paraId="2F115062" w14:textId="77777777" w:rsidR="00C002C4" w:rsidRPr="00892D4A" w:rsidRDefault="00C002C4" w:rsidP="00C002C4">
      <w:pPr>
        <w:spacing w:after="120"/>
        <w:rPr>
          <w:rFonts w:ascii="Times New Roman" w:hAnsi="Times New Roman" w:cs="Times New Roman"/>
        </w:rPr>
      </w:pPr>
      <w:r w:rsidRPr="00892D4A">
        <w:rPr>
          <w:rFonts w:ascii="Calibri" w:hAnsi="Calibri" w:cs="Times New Roman"/>
          <w:color w:val="000000"/>
          <w:sz w:val="22"/>
        </w:rPr>
        <w:t>Resident agrees to provide Landlord notice prior to vacating the Leased Premises by the applicable deadline stated each term.</w:t>
      </w:r>
    </w:p>
    <w:p w14:paraId="56703793" w14:textId="77777777"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5. Renewal</w:t>
      </w:r>
    </w:p>
    <w:p w14:paraId="2A10F27F" w14:textId="77777777" w:rsidR="00C002C4" w:rsidRPr="00892D4A" w:rsidRDefault="00C002C4" w:rsidP="00C002C4">
      <w:pPr>
        <w:spacing w:after="120"/>
        <w:rPr>
          <w:rFonts w:ascii="Times New Roman" w:hAnsi="Times New Roman" w:cs="Times New Roman"/>
        </w:rPr>
      </w:pPr>
      <w:r w:rsidRPr="00892D4A">
        <w:rPr>
          <w:rFonts w:ascii="Calibri" w:hAnsi="Calibri" w:cs="Times New Roman"/>
          <w:color w:val="000000"/>
          <w:sz w:val="22"/>
        </w:rPr>
        <w:t>Nothing contained herein obligates Landlord to renew this lease at the end of any term. This lease may be renewed for additional terms solely at the option of Landlord.</w:t>
      </w:r>
    </w:p>
    <w:p w14:paraId="6733C1C9" w14:textId="77777777" w:rsidR="00C002C4" w:rsidRPr="00892D4A" w:rsidRDefault="00C002C4" w:rsidP="00C002C4">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must provide written notice of intent to renew by the deadline stated each term. Failure to provide timely written notice may result in denial of renewal or relocation of Resident.</w:t>
      </w:r>
    </w:p>
    <w:p w14:paraId="29E6AC24" w14:textId="77777777"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6. Number of Residents</w:t>
      </w:r>
    </w:p>
    <w:p w14:paraId="11669D66" w14:textId="77777777" w:rsidR="00C002C4" w:rsidRPr="00892D4A" w:rsidRDefault="00C002C4" w:rsidP="00C002C4">
      <w:pPr>
        <w:spacing w:after="120"/>
        <w:rPr>
          <w:rFonts w:ascii="Times New Roman" w:hAnsi="Times New Roman" w:cs="Times New Roman"/>
        </w:rPr>
      </w:pPr>
      <w:r w:rsidRPr="00892D4A">
        <w:rPr>
          <w:rFonts w:ascii="Calibri" w:hAnsi="Calibri" w:cs="Times New Roman"/>
          <w:color w:val="000000"/>
          <w:sz w:val="22"/>
        </w:rPr>
        <w:t>This lease is for the Resident only and permits no additional occupants, including dependents. Additional occupants are strictly prohibited.</w:t>
      </w:r>
    </w:p>
    <w:p w14:paraId="49149859" w14:textId="77777777" w:rsidR="00C002C4" w:rsidRPr="00892D4A" w:rsidRDefault="00C002C4" w:rsidP="00C002C4">
      <w:pPr>
        <w:spacing w:after="120"/>
        <w:rPr>
          <w:rFonts w:ascii="Times New Roman" w:hAnsi="Times New Roman" w:cs="Times New Roman"/>
          <w:b/>
          <w:bCs/>
        </w:rPr>
      </w:pPr>
      <w:r w:rsidRPr="00892D4A">
        <w:rPr>
          <w:rFonts w:ascii="Calibri" w:hAnsi="Calibri" w:cs="Times New Roman"/>
          <w:b/>
          <w:bCs/>
          <w:color w:val="000000"/>
          <w:sz w:val="22"/>
        </w:rPr>
        <w:t>7. Common Areas</w:t>
      </w:r>
    </w:p>
    <w:p w14:paraId="36256EFE" w14:textId="77777777" w:rsidR="00C002C4" w:rsidRPr="00892D4A" w:rsidRDefault="00C002C4" w:rsidP="00C002C4">
      <w:pPr>
        <w:spacing w:after="120"/>
        <w:rPr>
          <w:rFonts w:ascii="Times New Roman" w:hAnsi="Times New Roman" w:cs="Times New Roman"/>
        </w:rPr>
      </w:pPr>
      <w:proofErr w:type="gramStart"/>
      <w:r w:rsidRPr="00892D4A">
        <w:rPr>
          <w:rFonts w:ascii="Calibri" w:hAnsi="Calibri" w:cs="Times New Roman"/>
          <w:color w:val="000000"/>
          <w:sz w:val="22"/>
        </w:rPr>
        <w:t>Resident understands</w:t>
      </w:r>
      <w:proofErr w:type="gramEnd"/>
      <w:r w:rsidRPr="00892D4A">
        <w:rPr>
          <w:rFonts w:ascii="Calibri" w:hAnsi="Calibri" w:cs="Times New Roman"/>
          <w:color w:val="000000"/>
          <w:sz w:val="22"/>
        </w:rPr>
        <w:t xml:space="preserve"> that this lease includes use of the Resident’s bedroom area, Limited Common Areas, and General Common Areas.</w:t>
      </w:r>
    </w:p>
    <w:p w14:paraId="551FC5E3" w14:textId="77777777" w:rsidR="00C002C4" w:rsidRPr="00892D4A" w:rsidRDefault="00C002C4" w:rsidP="00C002C4">
      <w:pPr>
        <w:numPr>
          <w:ilvl w:val="0"/>
          <w:numId w:val="2"/>
        </w:numPr>
        <w:spacing w:after="120"/>
        <w:rPr>
          <w:rFonts w:ascii="Times New Roman" w:hAnsi="Times New Roman" w:cs="Times New Roman"/>
        </w:rPr>
      </w:pPr>
      <w:r w:rsidRPr="00892D4A">
        <w:rPr>
          <w:rFonts w:ascii="Calibri" w:hAnsi="Calibri" w:cs="Times New Roman"/>
          <w:color w:val="000000"/>
          <w:sz w:val="22"/>
        </w:rPr>
        <w:t xml:space="preserve">“General Common Areas” include hallways, exterior areas, lounges, and other spaces open to all residents and guests. </w:t>
      </w:r>
    </w:p>
    <w:p w14:paraId="3EF77779" w14:textId="77777777" w:rsidR="00C002C4" w:rsidRPr="00892D4A" w:rsidRDefault="00C002C4" w:rsidP="00C002C4">
      <w:pPr>
        <w:numPr>
          <w:ilvl w:val="0"/>
          <w:numId w:val="2"/>
        </w:numPr>
        <w:spacing w:after="120"/>
        <w:rPr>
          <w:rFonts w:ascii="Times New Roman" w:hAnsi="Times New Roman" w:cs="Times New Roman"/>
        </w:rPr>
      </w:pPr>
      <w:r w:rsidRPr="00892D4A">
        <w:rPr>
          <w:rFonts w:ascii="Calibri" w:hAnsi="Calibri" w:cs="Times New Roman"/>
          <w:color w:val="000000"/>
          <w:sz w:val="22"/>
        </w:rPr>
        <w:t xml:space="preserve">“Limited Common Areas” include the living spaces shared by residents within an apartment unit. </w:t>
      </w:r>
    </w:p>
    <w:p w14:paraId="36AF26EA" w14:textId="77777777" w:rsidR="00C002C4" w:rsidRPr="00892D4A" w:rsidRDefault="00C002C4" w:rsidP="00C002C4">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shall be jointly and severally liable, together with all other residents of the apartment, for </w:t>
      </w:r>
      <w:proofErr w:type="gramStart"/>
      <w:r w:rsidRPr="00892D4A">
        <w:rPr>
          <w:rFonts w:ascii="Calibri" w:hAnsi="Calibri" w:cs="Times New Roman"/>
          <w:color w:val="000000"/>
          <w:sz w:val="22"/>
        </w:rPr>
        <w:t>damages</w:t>
      </w:r>
      <w:proofErr w:type="gramEnd"/>
      <w:r w:rsidRPr="00892D4A">
        <w:rPr>
          <w:rFonts w:ascii="Calibri" w:hAnsi="Calibri" w:cs="Times New Roman"/>
          <w:color w:val="000000"/>
          <w:sz w:val="22"/>
        </w:rPr>
        <w:t xml:space="preserve"> occurring within the Limited Common Areas, regardless of cause. </w:t>
      </w: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w:t>
      </w:r>
      <w:proofErr w:type="gramStart"/>
      <w:r w:rsidRPr="00892D4A">
        <w:rPr>
          <w:rFonts w:ascii="Calibri" w:hAnsi="Calibri" w:cs="Times New Roman"/>
          <w:color w:val="000000"/>
          <w:sz w:val="22"/>
        </w:rPr>
        <w:t>shall</w:t>
      </w:r>
      <w:proofErr w:type="gramEnd"/>
      <w:r w:rsidRPr="00892D4A">
        <w:rPr>
          <w:rFonts w:ascii="Calibri" w:hAnsi="Calibri" w:cs="Times New Roman"/>
          <w:color w:val="000000"/>
          <w:sz w:val="22"/>
        </w:rPr>
        <w:t xml:space="preserve"> also be individually responsible for any damage occurring within the Resident’s bedroom area, regardless of cause.</w:t>
      </w:r>
    </w:p>
    <w:p w14:paraId="02A73D5E"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8. Rules and Regulations</w:t>
      </w:r>
    </w:p>
    <w:p w14:paraId="64E9FE03"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 xml:space="preserve">Compliance with all policies and procedures contained within the Apartment Complex Lease Agreement, the South Puget Sound Community College Code of Student Conduct, and all applicable local, state, and federal laws </w:t>
      </w:r>
      <w:proofErr w:type="gramStart"/>
      <w:r w:rsidRPr="00892D4A">
        <w:rPr>
          <w:rFonts w:ascii="Calibri" w:hAnsi="Calibri" w:cs="Times New Roman"/>
          <w:color w:val="000000"/>
          <w:sz w:val="22"/>
        </w:rPr>
        <w:t>is</w:t>
      </w:r>
      <w:proofErr w:type="gramEnd"/>
      <w:r w:rsidRPr="00892D4A">
        <w:rPr>
          <w:rFonts w:ascii="Calibri" w:hAnsi="Calibri" w:cs="Times New Roman"/>
          <w:color w:val="000000"/>
          <w:sz w:val="22"/>
        </w:rPr>
        <w:t xml:space="preserve"> a condition of this lease.</w:t>
      </w:r>
    </w:p>
    <w:p w14:paraId="7FC2A223"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 xml:space="preserve">Resident </w:t>
      </w:r>
      <w:proofErr w:type="gramStart"/>
      <w:r w:rsidRPr="00892D4A">
        <w:rPr>
          <w:rFonts w:ascii="Calibri" w:hAnsi="Calibri" w:cs="Times New Roman"/>
          <w:color w:val="000000"/>
          <w:sz w:val="22"/>
        </w:rPr>
        <w:t>agrees</w:t>
      </w:r>
      <w:proofErr w:type="gramEnd"/>
      <w:r w:rsidRPr="00892D4A">
        <w:rPr>
          <w:rFonts w:ascii="Calibri" w:hAnsi="Calibri" w:cs="Times New Roman"/>
          <w:color w:val="000000"/>
          <w:sz w:val="22"/>
        </w:rPr>
        <w:t xml:space="preserve"> </w:t>
      </w:r>
      <w:proofErr w:type="gramStart"/>
      <w:r w:rsidRPr="00892D4A">
        <w:rPr>
          <w:rFonts w:ascii="Calibri" w:hAnsi="Calibri" w:cs="Times New Roman"/>
          <w:color w:val="000000"/>
          <w:sz w:val="22"/>
        </w:rPr>
        <w:t>to</w:t>
      </w:r>
      <w:proofErr w:type="gramEnd"/>
      <w:r w:rsidRPr="00892D4A">
        <w:rPr>
          <w:rFonts w:ascii="Calibri" w:hAnsi="Calibri" w:cs="Times New Roman"/>
          <w:color w:val="000000"/>
          <w:sz w:val="22"/>
        </w:rPr>
        <w:t>:</w:t>
      </w:r>
    </w:p>
    <w:p w14:paraId="1E20C6D1" w14:textId="77777777" w:rsidR="00BA1167" w:rsidRPr="00892D4A" w:rsidRDefault="00BA1167" w:rsidP="00BA1167">
      <w:pPr>
        <w:spacing w:after="120"/>
        <w:rPr>
          <w:rFonts w:ascii="Times New Roman" w:hAnsi="Times New Roman" w:cs="Times New Roman"/>
          <w:b/>
          <w:bCs/>
        </w:rPr>
      </w:pPr>
      <w:r w:rsidRPr="00892D4A">
        <w:rPr>
          <w:rFonts w:ascii="Calibri" w:hAnsi="Calibri" w:cs="Times New Roman"/>
          <w:b/>
          <w:bCs/>
          <w:color w:val="000000"/>
          <w:sz w:val="22"/>
        </w:rPr>
        <w:t>A. Student Status and Eligibility</w:t>
      </w:r>
    </w:p>
    <w:p w14:paraId="6A780FCC" w14:textId="77777777" w:rsidR="00BA1167" w:rsidRPr="00892D4A" w:rsidRDefault="00BA1167" w:rsidP="00BA1167">
      <w:pPr>
        <w:spacing w:after="120"/>
        <w:rPr>
          <w:rFonts w:ascii="Times New Roman" w:hAnsi="Times New Roman" w:cs="Times New Roman"/>
        </w:rPr>
      </w:pPr>
      <w:r w:rsidRPr="00892D4A">
        <w:rPr>
          <w:rFonts w:ascii="Calibri" w:hAnsi="Calibri" w:cs="Times New Roman"/>
          <w:color w:val="000000"/>
          <w:sz w:val="22"/>
        </w:rPr>
        <w:t>Resident must maintain student status at South Puget Sound Community College throughout the duration of occupancy and remain enrolled in at least twelve (12) credit hours during Fall, Winter, and Spring Quarters unless otherwise approved in writing by Landlord.</w:t>
      </w:r>
    </w:p>
    <w:p w14:paraId="1B02F714" w14:textId="77777777" w:rsidR="00BA1167" w:rsidRPr="00892D4A" w:rsidRDefault="00BA1167" w:rsidP="00BA1167">
      <w:pPr>
        <w:spacing w:after="120"/>
        <w:rPr>
          <w:rFonts w:ascii="Times New Roman" w:hAnsi="Times New Roman" w:cs="Times New Roman"/>
        </w:rPr>
      </w:pPr>
      <w:r w:rsidRPr="00892D4A">
        <w:rPr>
          <w:rFonts w:ascii="Calibri" w:hAnsi="Calibri" w:cs="Times New Roman"/>
          <w:color w:val="000000"/>
          <w:sz w:val="22"/>
        </w:rPr>
        <w:lastRenderedPageBreak/>
        <w:t xml:space="preserve">During Summer Quarter, Residents must remain enrolled at South Puget Sound Community College and registered in at least one (1) course unless otherwise approved in writing by Landlord. Residents participating in </w:t>
      </w:r>
      <w:proofErr w:type="gramStart"/>
      <w:r w:rsidRPr="00892D4A">
        <w:rPr>
          <w:rFonts w:ascii="Calibri" w:hAnsi="Calibri" w:cs="Times New Roman"/>
          <w:color w:val="000000"/>
          <w:sz w:val="22"/>
        </w:rPr>
        <w:t>College</w:t>
      </w:r>
      <w:proofErr w:type="gramEnd"/>
      <w:r w:rsidRPr="00892D4A">
        <w:rPr>
          <w:rFonts w:ascii="Calibri" w:hAnsi="Calibri" w:cs="Times New Roman"/>
          <w:color w:val="000000"/>
          <w:sz w:val="22"/>
        </w:rPr>
        <w:t>-approved programs, including approved summer prorate housing programs, may be permitted to remain in housing under alternative enrollment requirements as approved by Landlord.</w:t>
      </w:r>
    </w:p>
    <w:p w14:paraId="5BCD784E" w14:textId="77777777" w:rsidR="00BA1167" w:rsidRPr="00892D4A" w:rsidRDefault="00BA1167" w:rsidP="00BA1167">
      <w:pPr>
        <w:spacing w:after="120"/>
        <w:rPr>
          <w:rFonts w:ascii="Times New Roman" w:hAnsi="Times New Roman" w:cs="Times New Roman"/>
        </w:rPr>
      </w:pPr>
      <w:r w:rsidRPr="00892D4A">
        <w:rPr>
          <w:rFonts w:ascii="Calibri" w:hAnsi="Calibri" w:cs="Times New Roman"/>
          <w:color w:val="000000"/>
          <w:sz w:val="22"/>
        </w:rPr>
        <w:t>New Residents must be enrolled in courses during their first quarter of occupancy unless otherwise approved in writing by Landlord. Landlord reserves the right to verify Resident enrollment, academic standing, and eligibility status throughout the lease term.</w:t>
      </w:r>
    </w:p>
    <w:p w14:paraId="748D3175" w14:textId="77777777" w:rsidR="00BA1167" w:rsidRPr="00892D4A" w:rsidRDefault="00BA1167" w:rsidP="00BA1167">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must remain in good standing with South Puget Sound Community College throughout the duration of occupancy.</w:t>
      </w:r>
    </w:p>
    <w:p w14:paraId="67AF4FA3" w14:textId="77777777" w:rsidR="00BA1167" w:rsidRPr="00892D4A" w:rsidRDefault="00BA1167" w:rsidP="00BA1167">
      <w:pPr>
        <w:spacing w:after="120"/>
        <w:rPr>
          <w:rFonts w:ascii="Times New Roman" w:hAnsi="Times New Roman" w:cs="Times New Roman"/>
        </w:rPr>
      </w:pPr>
      <w:r w:rsidRPr="00892D4A">
        <w:rPr>
          <w:rFonts w:ascii="Calibri" w:hAnsi="Calibri" w:cs="Times New Roman"/>
          <w:color w:val="000000"/>
          <w:sz w:val="22"/>
        </w:rPr>
        <w:t xml:space="preserve">Residents must be at least eighteen (18) years of </w:t>
      </w:r>
      <w:proofErr w:type="gramStart"/>
      <w:r w:rsidRPr="00892D4A">
        <w:rPr>
          <w:rFonts w:ascii="Calibri" w:hAnsi="Calibri" w:cs="Times New Roman"/>
          <w:color w:val="000000"/>
          <w:sz w:val="22"/>
        </w:rPr>
        <w:t>age, or</w:t>
      </w:r>
      <w:proofErr w:type="gramEnd"/>
      <w:r w:rsidRPr="00892D4A">
        <w:rPr>
          <w:rFonts w:ascii="Calibri" w:hAnsi="Calibri" w:cs="Times New Roman"/>
          <w:color w:val="000000"/>
          <w:sz w:val="22"/>
        </w:rPr>
        <w:t xml:space="preserve"> turning eighteen (18) during their first quarter of occupancy. Residents under the age of eighteen (18) must have a parent or legal guardian co-sign this Lease Agreement.</w:t>
      </w:r>
    </w:p>
    <w:p w14:paraId="046796BD"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B. Academic Standing</w:t>
      </w:r>
    </w:p>
    <w:p w14:paraId="150E71B5"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Maintain good academic standing with South Puget Sound Community College.</w:t>
      </w:r>
    </w:p>
    <w:p w14:paraId="662CE433"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C. Policies and Conduct</w:t>
      </w:r>
    </w:p>
    <w:p w14:paraId="633B6240"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 xml:space="preserve">Abide by all rules and regulations of the Leased Premises. </w:t>
      </w:r>
      <w:proofErr w:type="gramStart"/>
      <w:r w:rsidRPr="00892D4A">
        <w:rPr>
          <w:rFonts w:ascii="Calibri" w:hAnsi="Calibri" w:cs="Times New Roman"/>
          <w:color w:val="000000"/>
          <w:sz w:val="22"/>
        </w:rPr>
        <w:t>Resident acknowledges</w:t>
      </w:r>
      <w:proofErr w:type="gramEnd"/>
      <w:r w:rsidRPr="00892D4A">
        <w:rPr>
          <w:rFonts w:ascii="Calibri" w:hAnsi="Calibri" w:cs="Times New Roman"/>
          <w:color w:val="000000"/>
          <w:sz w:val="22"/>
        </w:rPr>
        <w:t xml:space="preserve"> receipt of the apartment policies, which are incorporated herein by reference as part of this lease agreement. Violations of apartment policies, procedures, or the South Puget Sound Community College Code of Student Conduct may result in termination of tenancy.</w:t>
      </w:r>
    </w:p>
    <w:p w14:paraId="78351666" w14:textId="77777777" w:rsidR="00387472" w:rsidRPr="00892D4A" w:rsidRDefault="00387472" w:rsidP="00387472">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may be evicted upon three days’ notice for engaging in illegal activities or activities </w:t>
      </w:r>
      <w:proofErr w:type="gramStart"/>
      <w:r w:rsidRPr="00892D4A">
        <w:rPr>
          <w:rFonts w:ascii="Calibri" w:hAnsi="Calibri" w:cs="Times New Roman"/>
          <w:color w:val="000000"/>
          <w:sz w:val="22"/>
        </w:rPr>
        <w:t>threatening</w:t>
      </w:r>
      <w:proofErr w:type="gramEnd"/>
      <w:r w:rsidRPr="00892D4A">
        <w:rPr>
          <w:rFonts w:ascii="Calibri" w:hAnsi="Calibri" w:cs="Times New Roman"/>
          <w:color w:val="000000"/>
          <w:sz w:val="22"/>
        </w:rPr>
        <w:t xml:space="preserve"> destruction or permanent damage to the premises, or immediately depending upon the severity of the situation and the risk posed to other residents.</w:t>
      </w:r>
    </w:p>
    <w:p w14:paraId="33669153" w14:textId="77777777" w:rsidR="00336722" w:rsidRPr="00892D4A" w:rsidRDefault="00336722" w:rsidP="00336722">
      <w:pPr>
        <w:spacing w:after="120"/>
        <w:rPr>
          <w:rFonts w:ascii="Times New Roman" w:hAnsi="Times New Roman" w:cs="Times New Roman"/>
          <w:b/>
          <w:bCs/>
        </w:rPr>
      </w:pPr>
      <w:r w:rsidRPr="00892D4A">
        <w:rPr>
          <w:rFonts w:ascii="Calibri" w:hAnsi="Calibri" w:cs="Times New Roman"/>
          <w:b/>
          <w:bCs/>
          <w:color w:val="000000"/>
          <w:sz w:val="22"/>
        </w:rPr>
        <w:t>9. Deposit</w:t>
      </w:r>
    </w:p>
    <w:p w14:paraId="00E1F87E" w14:textId="77777777" w:rsidR="00336722" w:rsidRPr="00892D4A" w:rsidRDefault="00336722" w:rsidP="00336722">
      <w:pPr>
        <w:spacing w:after="120"/>
        <w:rPr>
          <w:rFonts w:ascii="Times New Roman" w:hAnsi="Times New Roman" w:cs="Times New Roman"/>
        </w:rPr>
      </w:pPr>
      <w:r w:rsidRPr="00892D4A">
        <w:rPr>
          <w:rFonts w:ascii="Calibri" w:hAnsi="Calibri" w:cs="Times New Roman"/>
          <w:color w:val="000000"/>
          <w:sz w:val="22"/>
        </w:rPr>
        <w:t>Landlord acknowledges receipt of a housing deposit in the amount of $950.00. Portions of the deposit may be designated as non-refundable as disclosed at the time of signing.</w:t>
      </w:r>
    </w:p>
    <w:p w14:paraId="7806BD5B" w14:textId="77777777" w:rsidR="00336722" w:rsidRPr="00892D4A" w:rsidRDefault="00336722" w:rsidP="00336722">
      <w:pPr>
        <w:spacing w:after="120"/>
        <w:rPr>
          <w:rFonts w:ascii="Times New Roman" w:hAnsi="Times New Roman" w:cs="Times New Roman"/>
        </w:rPr>
      </w:pPr>
      <w:r w:rsidRPr="00892D4A">
        <w:rPr>
          <w:rFonts w:ascii="Calibri" w:hAnsi="Calibri" w:cs="Times New Roman"/>
          <w:color w:val="000000"/>
          <w:sz w:val="22"/>
        </w:rPr>
        <w:t>Residents are required to maintain the required housing deposit throughout their occupancy and any renewal terms. Returning Residents may be required to re-establish a minimum deposit balance prior to renewal or move-in for a subsequent lease term. Failure to maintain the required deposit may result in delayed placement, denial of renewal, or cancellation of housing placement.</w:t>
      </w:r>
    </w:p>
    <w:p w14:paraId="359B461E" w14:textId="77777777" w:rsidR="00336722" w:rsidRPr="00892D4A" w:rsidRDefault="00336722" w:rsidP="00336722">
      <w:pPr>
        <w:spacing w:after="120"/>
        <w:rPr>
          <w:rFonts w:ascii="Times New Roman" w:hAnsi="Times New Roman" w:cs="Times New Roman"/>
        </w:rPr>
      </w:pPr>
      <w:r w:rsidRPr="00892D4A">
        <w:rPr>
          <w:rFonts w:ascii="Calibri" w:hAnsi="Calibri" w:cs="Times New Roman"/>
          <w:color w:val="000000"/>
          <w:sz w:val="22"/>
        </w:rPr>
        <w:t>The deposit may be applied toward unpaid housing charges, cleaning, damages beyond normal wear and tear, replacement costs, or other charges permitted under this Lease or applicable law.</w:t>
      </w:r>
    </w:p>
    <w:p w14:paraId="7A5D482E"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10. Non-Refundable Fees</w:t>
      </w:r>
    </w:p>
    <w:p w14:paraId="67A6FBAD"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A non-refundable application and move-in processing fee of $125.00 was paid separately from any rent, fees, or deposit paid to Landlord. This fee shall not be applied toward rent, deposits, or any other charges.</w:t>
      </w:r>
    </w:p>
    <w:p w14:paraId="50FC4597"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11. Community Standards, Safety, and Prohibited Conduct</w:t>
      </w:r>
    </w:p>
    <w:p w14:paraId="790698BB"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proofErr w:type="gramStart"/>
      <w:r w:rsidRPr="00892D4A">
        <w:rPr>
          <w:rFonts w:ascii="Calibri" w:eastAsia="Times New Roman" w:hAnsi="Calibri" w:cs="Times New Roman"/>
          <w:color w:val="000000"/>
          <w:sz w:val="22"/>
        </w:rPr>
        <w:t>Resident</w:t>
      </w:r>
      <w:proofErr w:type="gramEnd"/>
      <w:r w:rsidRPr="00892D4A">
        <w:rPr>
          <w:rFonts w:ascii="Calibri" w:eastAsia="Times New Roman" w:hAnsi="Calibri" w:cs="Times New Roman"/>
          <w:color w:val="000000"/>
          <w:sz w:val="22"/>
        </w:rPr>
        <w:t xml:space="preserve"> </w:t>
      </w:r>
      <w:proofErr w:type="gramStart"/>
      <w:r w:rsidRPr="00892D4A">
        <w:rPr>
          <w:rFonts w:ascii="Calibri" w:eastAsia="Times New Roman" w:hAnsi="Calibri" w:cs="Times New Roman"/>
          <w:color w:val="000000"/>
          <w:sz w:val="22"/>
        </w:rPr>
        <w:t>shall</w:t>
      </w:r>
      <w:proofErr w:type="gramEnd"/>
      <w:r w:rsidRPr="00892D4A">
        <w:rPr>
          <w:rFonts w:ascii="Calibri" w:eastAsia="Times New Roman" w:hAnsi="Calibri" w:cs="Times New Roman"/>
          <w:color w:val="000000"/>
          <w:sz w:val="22"/>
        </w:rPr>
        <w:t xml:space="preserve"> not commit waste, maintain a nuisance, engage in unlawful conduct, or permit illegal activity within the Leased Premises or surrounding apartment community. </w:t>
      </w:r>
      <w:proofErr w:type="gramStart"/>
      <w:r w:rsidRPr="00892D4A">
        <w:rPr>
          <w:rFonts w:ascii="Calibri" w:eastAsia="Times New Roman" w:hAnsi="Calibri" w:cs="Times New Roman"/>
          <w:color w:val="000000"/>
          <w:sz w:val="22"/>
        </w:rPr>
        <w:t>Resident</w:t>
      </w:r>
      <w:proofErr w:type="gramEnd"/>
      <w:r w:rsidRPr="00892D4A">
        <w:rPr>
          <w:rFonts w:ascii="Calibri" w:eastAsia="Times New Roman" w:hAnsi="Calibri" w:cs="Times New Roman"/>
          <w:color w:val="000000"/>
          <w:sz w:val="22"/>
        </w:rPr>
        <w:t xml:space="preserve"> shall conduct themselves in a manner that does not interfere with the safety, wellbeing, rights, or quiet enjoyment of other Residents or the apartment community.</w:t>
      </w:r>
    </w:p>
    <w:p w14:paraId="0D1E26D6"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Smoking, vaping, tobacco use, marijuana use, and the use or possession of illegal drugs are prohibited within apartments, bedrooms, patios, balconies, and other areas designated as non-smoking or prohibited by SPSCC Housing or apartment </w:t>
      </w:r>
      <w:r w:rsidRPr="00892D4A">
        <w:rPr>
          <w:rFonts w:ascii="Calibri" w:eastAsia="Times New Roman" w:hAnsi="Calibri" w:cs="Times New Roman"/>
          <w:color w:val="000000"/>
          <w:sz w:val="22"/>
        </w:rPr>
        <w:lastRenderedPageBreak/>
        <w:t>community policies. Residents and guests using designated smoking areas must properly dispose of smoking materials in approved receptacles.</w:t>
      </w:r>
    </w:p>
    <w:p w14:paraId="58C49E9B"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 acknowledges that violations of College policies, Housing policies, apartment community rules, or local, state, or federal laws related to drugs, unlawful conduct, safety, or community standards may result in disciplinary action, administrative relocation, termination of this Lease, removal from housing, and/or referral to appropriate authorities in accordance with applicable law and College procedures.</w:t>
      </w:r>
    </w:p>
    <w:p w14:paraId="0A05895D"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Resident further acknowledges and agrees to comply with all SPSCC policies regarding weapons, firearms, dangerous materials, and prohibited items on </w:t>
      </w:r>
      <w:proofErr w:type="gramStart"/>
      <w:r w:rsidRPr="00892D4A">
        <w:rPr>
          <w:rFonts w:ascii="Calibri" w:eastAsia="Times New Roman" w:hAnsi="Calibri" w:cs="Times New Roman"/>
          <w:color w:val="000000"/>
          <w:sz w:val="22"/>
        </w:rPr>
        <w:t>College</w:t>
      </w:r>
      <w:proofErr w:type="gramEnd"/>
      <w:r w:rsidRPr="00892D4A">
        <w:rPr>
          <w:rFonts w:ascii="Calibri" w:eastAsia="Times New Roman" w:hAnsi="Calibri" w:cs="Times New Roman"/>
          <w:color w:val="000000"/>
          <w:sz w:val="22"/>
        </w:rPr>
        <w:t>-controlled property and within SPSCC Housing.</w:t>
      </w:r>
    </w:p>
    <w:p w14:paraId="11735B3A"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11A. Guests and Visitors</w:t>
      </w:r>
    </w:p>
    <w:p w14:paraId="117F7A84"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proofErr w:type="gramStart"/>
      <w:r w:rsidRPr="00892D4A">
        <w:rPr>
          <w:rFonts w:ascii="Calibri" w:eastAsia="Times New Roman" w:hAnsi="Calibri" w:cs="Times New Roman"/>
          <w:color w:val="000000"/>
          <w:sz w:val="22"/>
        </w:rPr>
        <w:t>Resident is</w:t>
      </w:r>
      <w:proofErr w:type="gramEnd"/>
      <w:r w:rsidRPr="00892D4A">
        <w:rPr>
          <w:rFonts w:ascii="Calibri" w:eastAsia="Times New Roman" w:hAnsi="Calibri" w:cs="Times New Roman"/>
          <w:color w:val="000000"/>
          <w:sz w:val="22"/>
        </w:rPr>
        <w:t xml:space="preserve"> responsible for the conduct and behavior of all guests and visitors and shall ensure that guests comply with all SPSCC Housing policies, College policies, apartment community rules, and applicable laws.</w:t>
      </w:r>
    </w:p>
    <w:p w14:paraId="628BE781"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Guests may only be present with the permission of the Resident host and in accordance with roommate agreements, occupancy limits, and community standards. Residents are responsible for ensuring that guests do not interfere with the rights, safety, or quiet enjoyment of other Residents.</w:t>
      </w:r>
    </w:p>
    <w:p w14:paraId="2C3D19A1"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Unauthorized occupancy, excessive guest visitation, or guests residing within the apartment may result in additional housing charges, removal or </w:t>
      </w:r>
      <w:proofErr w:type="gramStart"/>
      <w:r w:rsidRPr="00892D4A">
        <w:rPr>
          <w:rFonts w:ascii="Calibri" w:eastAsia="Times New Roman" w:hAnsi="Calibri" w:cs="Times New Roman"/>
          <w:color w:val="000000"/>
          <w:sz w:val="22"/>
        </w:rPr>
        <w:t>trespass</w:t>
      </w:r>
      <w:proofErr w:type="gramEnd"/>
      <w:r w:rsidRPr="00892D4A">
        <w:rPr>
          <w:rFonts w:ascii="Calibri" w:eastAsia="Times New Roman" w:hAnsi="Calibri" w:cs="Times New Roman"/>
          <w:color w:val="000000"/>
          <w:sz w:val="22"/>
        </w:rPr>
        <w:t xml:space="preserve"> from the property, disciplinary action, administrative relocation, and/or termination of this Lease.</w:t>
      </w:r>
    </w:p>
    <w:p w14:paraId="3F0D0031"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11B. Pets and Animals</w:t>
      </w:r>
    </w:p>
    <w:p w14:paraId="70CD354F"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No pets or animals of any kind shall be kept, harbored, or permitted within the apartment community without prior written approval from Landlord, except as permitted under applicable disability accommodation laws.</w:t>
      </w:r>
    </w:p>
    <w:p w14:paraId="0B830BEB"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Residents approved </w:t>
      </w:r>
      <w:proofErr w:type="gramStart"/>
      <w:r w:rsidRPr="00892D4A">
        <w:rPr>
          <w:rFonts w:ascii="Calibri" w:eastAsia="Times New Roman" w:hAnsi="Calibri" w:cs="Times New Roman"/>
          <w:color w:val="000000"/>
          <w:sz w:val="22"/>
        </w:rPr>
        <w:t>for</w:t>
      </w:r>
      <w:proofErr w:type="gramEnd"/>
      <w:r w:rsidRPr="00892D4A">
        <w:rPr>
          <w:rFonts w:ascii="Calibri" w:eastAsia="Times New Roman" w:hAnsi="Calibri" w:cs="Times New Roman"/>
          <w:color w:val="000000"/>
          <w:sz w:val="22"/>
        </w:rPr>
        <w:t xml:space="preserve"> service animals or assistance animals must comply with all applicable College and Housing requirements regarding animal care, supervision, sanitation, and community safety.</w:t>
      </w:r>
    </w:p>
    <w:p w14:paraId="3D6CDF5B"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11C. Vacant Rooms and Unassigned Spaces</w:t>
      </w:r>
    </w:p>
    <w:p w14:paraId="14C18D9D"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Residents may not occupy, store belongings in, or otherwise use vacant bedrooms or unassigned spaces within the apartment without prior written approval from Landlord. Unauthorized use of vacant rooms or unassigned spaces may result in housing charges, reassignment, disciplinary action, or termination of this Lease.</w:t>
      </w:r>
    </w:p>
    <w:p w14:paraId="73355BFD"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12. Inspection</w:t>
      </w:r>
    </w:p>
    <w:p w14:paraId="6116EF98" w14:textId="77777777" w:rsidR="00387472" w:rsidRPr="00892D4A" w:rsidRDefault="00387472" w:rsidP="00387472">
      <w:pPr>
        <w:spacing w:after="120"/>
        <w:rPr>
          <w:rFonts w:ascii="Times New Roman" w:hAnsi="Times New Roman" w:cs="Times New Roman"/>
        </w:rPr>
      </w:pPr>
      <w:proofErr w:type="gramStart"/>
      <w:r w:rsidRPr="00892D4A">
        <w:rPr>
          <w:rFonts w:ascii="Calibri" w:hAnsi="Calibri" w:cs="Times New Roman"/>
          <w:color w:val="000000"/>
          <w:sz w:val="22"/>
        </w:rPr>
        <w:t>Resident acknowledges</w:t>
      </w:r>
      <w:proofErr w:type="gramEnd"/>
      <w:r w:rsidRPr="00892D4A">
        <w:rPr>
          <w:rFonts w:ascii="Calibri" w:hAnsi="Calibri" w:cs="Times New Roman"/>
          <w:color w:val="000000"/>
          <w:sz w:val="22"/>
        </w:rPr>
        <w:t xml:space="preserve"> that the Leased Premises have been inspected and found to be in a clean, safe, fit, and habitable condition, except as noted on the Move-In Checklist.</w:t>
      </w:r>
    </w:p>
    <w:p w14:paraId="47F28FA2"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Inspections may occur during scheduled Health and Safety Inspections, prior to new resident arrivals, during check-out procedures, or at other times deemed necessary by Landlord.</w:t>
      </w:r>
    </w:p>
    <w:p w14:paraId="1936D0B1"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13. Quiet Enjoyment</w:t>
      </w:r>
    </w:p>
    <w:p w14:paraId="66F0DB32" w14:textId="77777777" w:rsidR="00387472" w:rsidRPr="00892D4A" w:rsidRDefault="00387472" w:rsidP="00387472">
      <w:pPr>
        <w:spacing w:after="120"/>
        <w:rPr>
          <w:rFonts w:ascii="Times New Roman" w:hAnsi="Times New Roman" w:cs="Times New Roman"/>
        </w:rPr>
      </w:pP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shall be entitled to quiet enjoyment of the Leased Premises and shall not annoy, disturb, interfere with, or endanger other residents. </w:t>
      </w:r>
      <w:proofErr w:type="gramStart"/>
      <w:r w:rsidRPr="00892D4A">
        <w:rPr>
          <w:rFonts w:ascii="Calibri" w:hAnsi="Calibri" w:cs="Times New Roman"/>
          <w:color w:val="000000"/>
          <w:sz w:val="22"/>
        </w:rPr>
        <w:t>Resident</w:t>
      </w:r>
      <w:proofErr w:type="gramEnd"/>
      <w:r w:rsidRPr="00892D4A">
        <w:rPr>
          <w:rFonts w:ascii="Calibri" w:hAnsi="Calibri" w:cs="Times New Roman"/>
          <w:color w:val="000000"/>
          <w:sz w:val="22"/>
        </w:rPr>
        <w:t xml:space="preserve"> </w:t>
      </w:r>
      <w:proofErr w:type="gramStart"/>
      <w:r w:rsidRPr="00892D4A">
        <w:rPr>
          <w:rFonts w:ascii="Calibri" w:hAnsi="Calibri" w:cs="Times New Roman"/>
          <w:color w:val="000000"/>
          <w:sz w:val="22"/>
        </w:rPr>
        <w:t>shall</w:t>
      </w:r>
      <w:proofErr w:type="gramEnd"/>
      <w:r w:rsidRPr="00892D4A">
        <w:rPr>
          <w:rFonts w:ascii="Calibri" w:hAnsi="Calibri" w:cs="Times New Roman"/>
          <w:color w:val="000000"/>
          <w:sz w:val="22"/>
        </w:rPr>
        <w:t xml:space="preserve"> not commit waste, use the premises for unlawful purposes, damage the premises, or violate any law or ordinance relating to the premises.</w:t>
      </w:r>
    </w:p>
    <w:p w14:paraId="36637A99"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14. Assignment and Subletting</w:t>
      </w:r>
    </w:p>
    <w:p w14:paraId="216314C7" w14:textId="77777777" w:rsidR="00387472" w:rsidRPr="00892D4A" w:rsidRDefault="00387472" w:rsidP="00387472">
      <w:pPr>
        <w:spacing w:after="120"/>
        <w:rPr>
          <w:rFonts w:ascii="Times New Roman" w:hAnsi="Times New Roman" w:cs="Times New Roman"/>
        </w:rPr>
      </w:pPr>
      <w:proofErr w:type="gramStart"/>
      <w:r w:rsidRPr="00892D4A">
        <w:rPr>
          <w:rFonts w:ascii="Calibri" w:hAnsi="Calibri" w:cs="Times New Roman"/>
          <w:color w:val="000000"/>
          <w:sz w:val="22"/>
        </w:rPr>
        <w:lastRenderedPageBreak/>
        <w:t>Resident</w:t>
      </w:r>
      <w:proofErr w:type="gramEnd"/>
      <w:r w:rsidRPr="00892D4A">
        <w:rPr>
          <w:rFonts w:ascii="Calibri" w:hAnsi="Calibri" w:cs="Times New Roman"/>
          <w:color w:val="000000"/>
          <w:sz w:val="22"/>
        </w:rPr>
        <w:t xml:space="preserve"> shall not assign or sublet this lease under any circumstances. Any attempted assignment or subletting shall be void and shall constitute grounds for termination of this lease.</w:t>
      </w:r>
    </w:p>
    <w:p w14:paraId="04EEEFD3"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15. Maintenance, Condition of Premises, and Resident Responsibilities</w:t>
      </w:r>
    </w:p>
    <w:p w14:paraId="5D7328DF"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Landlord shall maintain the structural components of the apartment community and provide maintenance for the premises as required by applicable law. </w:t>
      </w:r>
      <w:proofErr w:type="gramStart"/>
      <w:r w:rsidRPr="00892D4A">
        <w:rPr>
          <w:rFonts w:ascii="Calibri" w:eastAsia="Times New Roman" w:hAnsi="Calibri" w:cs="Times New Roman"/>
          <w:color w:val="000000"/>
          <w:sz w:val="22"/>
        </w:rPr>
        <w:t>Resident</w:t>
      </w:r>
      <w:proofErr w:type="gramEnd"/>
      <w:r w:rsidRPr="00892D4A">
        <w:rPr>
          <w:rFonts w:ascii="Calibri" w:eastAsia="Times New Roman" w:hAnsi="Calibri" w:cs="Times New Roman"/>
          <w:color w:val="000000"/>
          <w:sz w:val="22"/>
        </w:rPr>
        <w:t xml:space="preserve"> shall maintain the Leased Premises in a clean, sanitary, and safe condition and shall be responsible for </w:t>
      </w:r>
      <w:proofErr w:type="gramStart"/>
      <w:r w:rsidRPr="00892D4A">
        <w:rPr>
          <w:rFonts w:ascii="Calibri" w:eastAsia="Times New Roman" w:hAnsi="Calibri" w:cs="Times New Roman"/>
          <w:color w:val="000000"/>
          <w:sz w:val="22"/>
        </w:rPr>
        <w:t>damages</w:t>
      </w:r>
      <w:proofErr w:type="gramEnd"/>
      <w:r w:rsidRPr="00892D4A">
        <w:rPr>
          <w:rFonts w:ascii="Calibri" w:eastAsia="Times New Roman" w:hAnsi="Calibri" w:cs="Times New Roman"/>
          <w:color w:val="000000"/>
          <w:sz w:val="22"/>
        </w:rPr>
        <w:t xml:space="preserve"> caused by the negligence, misuse, or intentional acts of Resident or Resident’s guests.</w:t>
      </w:r>
    </w:p>
    <w:p w14:paraId="25F3EE32"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Resident shall promptly notify SPSCC Housing Staff and apartment management of maintenance concerns, </w:t>
      </w:r>
      <w:proofErr w:type="gramStart"/>
      <w:r w:rsidRPr="00892D4A">
        <w:rPr>
          <w:rFonts w:ascii="Calibri" w:eastAsia="Times New Roman" w:hAnsi="Calibri" w:cs="Times New Roman"/>
          <w:color w:val="000000"/>
          <w:sz w:val="22"/>
        </w:rPr>
        <w:t>damages</w:t>
      </w:r>
      <w:proofErr w:type="gramEnd"/>
      <w:r w:rsidRPr="00892D4A">
        <w:rPr>
          <w:rFonts w:ascii="Calibri" w:eastAsia="Times New Roman" w:hAnsi="Calibri" w:cs="Times New Roman"/>
          <w:color w:val="000000"/>
          <w:sz w:val="22"/>
        </w:rPr>
        <w:t>, safety hazards, plumbing issues, appliance malfunctions, or other repair needs affecting the premises. Failure to promptly report damages or maintenance concerns may result in additional charges to Resident.</w:t>
      </w:r>
    </w:p>
    <w:p w14:paraId="1A05BF52"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 shall not alter, paint, install fixtures, mount equipment, replace locks, or otherwise modify the premises without prior written approval from Landlord. Charges for damages, excessive cleaning, unauthorized alterations, negligence, lost keys, lock replacements, or misuse of the premises may be assessed to Resident.</w:t>
      </w:r>
    </w:p>
    <w:p w14:paraId="69896761"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 shall:</w:t>
      </w:r>
    </w:p>
    <w:p w14:paraId="574FF617"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A. Maintain the premises in </w:t>
      </w:r>
      <w:proofErr w:type="gramStart"/>
      <w:r w:rsidRPr="00892D4A">
        <w:rPr>
          <w:rFonts w:ascii="Calibri" w:eastAsia="Times New Roman" w:hAnsi="Calibri" w:cs="Times New Roman"/>
          <w:color w:val="000000"/>
          <w:sz w:val="22"/>
        </w:rPr>
        <w:t>a clean</w:t>
      </w:r>
      <w:proofErr w:type="gramEnd"/>
      <w:r w:rsidRPr="00892D4A">
        <w:rPr>
          <w:rFonts w:ascii="Calibri" w:eastAsia="Times New Roman" w:hAnsi="Calibri" w:cs="Times New Roman"/>
          <w:color w:val="000000"/>
          <w:sz w:val="22"/>
        </w:rPr>
        <w:t xml:space="preserve"> and sanitary condition.</w:t>
      </w:r>
    </w:p>
    <w:p w14:paraId="31A0A1E1"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B. Properly dispose of garbage, recycling, rubbish, and waste materials in a clean and sanitary manner and at reasonable intervals. </w:t>
      </w:r>
      <w:proofErr w:type="gramStart"/>
      <w:r w:rsidRPr="00892D4A">
        <w:rPr>
          <w:rFonts w:ascii="Calibri" w:eastAsia="Times New Roman" w:hAnsi="Calibri" w:cs="Times New Roman"/>
          <w:color w:val="000000"/>
          <w:sz w:val="22"/>
        </w:rPr>
        <w:t>Resident</w:t>
      </w:r>
      <w:proofErr w:type="gramEnd"/>
      <w:r w:rsidRPr="00892D4A">
        <w:rPr>
          <w:rFonts w:ascii="Calibri" w:eastAsia="Times New Roman" w:hAnsi="Calibri" w:cs="Times New Roman"/>
          <w:color w:val="000000"/>
          <w:sz w:val="22"/>
        </w:rPr>
        <w:t xml:space="preserve"> may be responsible for costs associated with extermination, sanitation, or excessive cleaning resulting from Resident conduct or negligence.</w:t>
      </w:r>
    </w:p>
    <w:p w14:paraId="7A6F0030"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C. Properly use and operate all electrical, plumbing, heating, internet, appliances, furnishings, fixtures, and other equipment provided within the premises.</w:t>
      </w:r>
    </w:p>
    <w:p w14:paraId="0F672E45"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D. Not intentionally or negligently destroy, damage, deface, impair, misuse, or remove any portion of the premises, furnishings, appliances, fixtures, or equipment, nor permit guests or other </w:t>
      </w:r>
      <w:proofErr w:type="gramStart"/>
      <w:r w:rsidRPr="00892D4A">
        <w:rPr>
          <w:rFonts w:ascii="Calibri" w:eastAsia="Times New Roman" w:hAnsi="Calibri" w:cs="Times New Roman"/>
          <w:color w:val="000000"/>
          <w:sz w:val="22"/>
        </w:rPr>
        <w:t>persons</w:t>
      </w:r>
      <w:proofErr w:type="gramEnd"/>
      <w:r w:rsidRPr="00892D4A">
        <w:rPr>
          <w:rFonts w:ascii="Calibri" w:eastAsia="Times New Roman" w:hAnsi="Calibri" w:cs="Times New Roman"/>
          <w:color w:val="000000"/>
          <w:sz w:val="22"/>
        </w:rPr>
        <w:t xml:space="preserve"> under Resident’s control to do so.</w:t>
      </w:r>
    </w:p>
    <w:p w14:paraId="0466D839"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15A. Keys and Access Devices</w:t>
      </w:r>
    </w:p>
    <w:p w14:paraId="7881BD4C"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 is responsible for all keys, mailbox keys, access devices, parking permits, and other property issued by Landlord or apartment management. Residents shall not duplicate, transfer, loan, or provide access devices to any unauthorized individual.</w:t>
      </w:r>
    </w:p>
    <w:p w14:paraId="24480E76"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Lost, stolen, damaged, or unreturned keys and access devices may result in replacement, rekeying, lock change, administrative, or other associated charges assessed to Resident.</w:t>
      </w:r>
    </w:p>
    <w:p w14:paraId="7B5F9676"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15B. Parking and Vehicles</w:t>
      </w:r>
    </w:p>
    <w:p w14:paraId="1D1C25A7"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Residents operating or maintaining vehicles on apartment property must comply with all SPSCC Housing policies, apartment complex parking regulations, and applicable laws. Vehicles must be properly registered when required and parked only in designated or authorized areas.</w:t>
      </w:r>
    </w:p>
    <w:p w14:paraId="5BDD4A03"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Unauthorized, abandoned, unsafe, improperly parked, or inoperable vehicles may be cited, removed, or towed at the vehicle owner’s expense in accordance with apartment community rules and applicable law.</w:t>
      </w:r>
    </w:p>
    <w:p w14:paraId="5DA03C7D" w14:textId="77777777" w:rsidR="00BA1167" w:rsidRPr="00892D4A" w:rsidRDefault="00BA1167" w:rsidP="00387472">
      <w:pPr>
        <w:spacing w:after="120"/>
        <w:rPr>
          <w:rFonts w:ascii="Times New Roman" w:hAnsi="Times New Roman" w:cs="Times New Roman"/>
        </w:rPr>
      </w:pPr>
    </w:p>
    <w:p w14:paraId="75B9F988"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16. Abandonment</w:t>
      </w:r>
    </w:p>
    <w:p w14:paraId="7AA6DB40"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lastRenderedPageBreak/>
        <w:t>If Resident vacates or abandons the Leased Premises, Landlord may terminate this lease and lawfully regain possession of the premises.</w:t>
      </w:r>
    </w:p>
    <w:p w14:paraId="4F137599"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17. Late Payments</w:t>
      </w:r>
    </w:p>
    <w:p w14:paraId="38933F5B"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 xml:space="preserve">Rent must be paid on time. Residents must comply with all payment </w:t>
      </w:r>
      <w:proofErr w:type="gramStart"/>
      <w:r w:rsidRPr="00892D4A">
        <w:rPr>
          <w:rFonts w:ascii="Calibri" w:hAnsi="Calibri" w:cs="Times New Roman"/>
          <w:color w:val="000000"/>
          <w:sz w:val="22"/>
        </w:rPr>
        <w:t>plan</w:t>
      </w:r>
      <w:proofErr w:type="gramEnd"/>
      <w:r w:rsidRPr="00892D4A">
        <w:rPr>
          <w:rFonts w:ascii="Calibri" w:hAnsi="Calibri" w:cs="Times New Roman"/>
          <w:color w:val="000000"/>
          <w:sz w:val="22"/>
        </w:rPr>
        <w:t xml:space="preserve"> due dates and policies.</w:t>
      </w:r>
    </w:p>
    <w:p w14:paraId="520021E9" w14:textId="77777777" w:rsidR="00387472" w:rsidRPr="00892D4A" w:rsidRDefault="00387472" w:rsidP="00387472">
      <w:pPr>
        <w:spacing w:after="120"/>
        <w:rPr>
          <w:rFonts w:ascii="Times New Roman" w:hAnsi="Times New Roman" w:cs="Times New Roman"/>
          <w:b/>
          <w:bCs/>
        </w:rPr>
      </w:pPr>
      <w:r w:rsidRPr="00892D4A">
        <w:rPr>
          <w:rFonts w:ascii="Calibri" w:hAnsi="Calibri" w:cs="Times New Roman"/>
          <w:b/>
          <w:bCs/>
          <w:color w:val="000000"/>
          <w:sz w:val="22"/>
        </w:rPr>
        <w:t>18. Resident Default</w:t>
      </w:r>
    </w:p>
    <w:p w14:paraId="6A21D171"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The occurrence of any one or more of the following shall constitute a default and breach of this lease by Resident:</w:t>
      </w:r>
    </w:p>
    <w:p w14:paraId="2E6CC82C"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A. Abandonment of the Leased Premises.</w:t>
      </w:r>
    </w:p>
    <w:p w14:paraId="1E481DF2"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B. Failure to pay rent or other required charges within three days after written notice from Landlord.</w:t>
      </w:r>
    </w:p>
    <w:p w14:paraId="4FB19E36"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C. Failure to observe or perform any covenants, rules, regulations, conditions, policies, or provisions of this lease, South Puget Sound Community College policies, or applicable local, state, or federal laws, following applicable due process procedures.</w:t>
      </w:r>
    </w:p>
    <w:p w14:paraId="6C0F5A87"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D. Failure to maintain required student status.</w:t>
      </w:r>
    </w:p>
    <w:p w14:paraId="2410CFE0" w14:textId="77777777" w:rsidR="00387472" w:rsidRPr="00892D4A" w:rsidRDefault="00387472" w:rsidP="00387472">
      <w:pPr>
        <w:spacing w:after="120"/>
        <w:rPr>
          <w:rFonts w:ascii="Times New Roman" w:hAnsi="Times New Roman" w:cs="Times New Roman"/>
        </w:rPr>
      </w:pPr>
      <w:r w:rsidRPr="00892D4A">
        <w:rPr>
          <w:rFonts w:ascii="Calibri" w:hAnsi="Calibri" w:cs="Times New Roman"/>
          <w:color w:val="000000"/>
          <w:sz w:val="22"/>
        </w:rPr>
        <w:t>E. Material misrepresentation made by Resident to Landlord in connection with this lease or any related agreement.</w:t>
      </w:r>
    </w:p>
    <w:p w14:paraId="09E5C053" w14:textId="77777777" w:rsidR="004B35DD" w:rsidRPr="00892D4A" w:rsidRDefault="004B35DD" w:rsidP="004B35DD">
      <w:pPr>
        <w:spacing w:after="120"/>
        <w:rPr>
          <w:rFonts w:ascii="Times New Roman" w:hAnsi="Times New Roman" w:cs="Times New Roman"/>
          <w:b/>
          <w:bCs/>
        </w:rPr>
      </w:pPr>
      <w:r w:rsidRPr="00892D4A">
        <w:rPr>
          <w:rFonts w:ascii="Calibri" w:hAnsi="Calibri" w:cs="Times New Roman"/>
          <w:b/>
          <w:bCs/>
          <w:color w:val="000000"/>
          <w:sz w:val="22"/>
        </w:rPr>
        <w:t xml:space="preserve">19. Remedies </w:t>
      </w:r>
      <w:proofErr w:type="gramStart"/>
      <w:r w:rsidRPr="00892D4A">
        <w:rPr>
          <w:rFonts w:ascii="Calibri" w:hAnsi="Calibri" w:cs="Times New Roman"/>
          <w:b/>
          <w:bCs/>
          <w:color w:val="000000"/>
          <w:sz w:val="22"/>
        </w:rPr>
        <w:t>on</w:t>
      </w:r>
      <w:proofErr w:type="gramEnd"/>
      <w:r w:rsidRPr="00892D4A">
        <w:rPr>
          <w:rFonts w:ascii="Calibri" w:hAnsi="Calibri" w:cs="Times New Roman"/>
          <w:b/>
          <w:bCs/>
          <w:color w:val="000000"/>
          <w:sz w:val="22"/>
        </w:rPr>
        <w:t xml:space="preserve"> Default</w:t>
      </w:r>
    </w:p>
    <w:p w14:paraId="4E0FD83D" w14:textId="77777777" w:rsidR="004B35DD" w:rsidRPr="00892D4A" w:rsidRDefault="004B35DD" w:rsidP="004B35DD">
      <w:pPr>
        <w:spacing w:after="120"/>
        <w:rPr>
          <w:rFonts w:ascii="Times New Roman" w:hAnsi="Times New Roman" w:cs="Times New Roman"/>
        </w:rPr>
      </w:pPr>
      <w:r w:rsidRPr="00892D4A">
        <w:rPr>
          <w:rFonts w:ascii="Calibri" w:hAnsi="Calibri" w:cs="Times New Roman"/>
          <w:color w:val="000000"/>
          <w:sz w:val="22"/>
        </w:rPr>
        <w:t>In the event of default or breach by Resident, Landlord may exercise any remedy available under this lease or applicable law, including but not limited to:</w:t>
      </w:r>
    </w:p>
    <w:p w14:paraId="3DBAFF12" w14:textId="775BC9D9" w:rsidR="0061208C" w:rsidRPr="00892D4A" w:rsidRDefault="00253AE9" w:rsidP="00253AE9">
      <w:pPr>
        <w:spacing w:after="120"/>
        <w:rPr>
          <w:rFonts w:ascii="Times New Roman" w:hAnsi="Times New Roman" w:cs="Times New Roman"/>
        </w:rPr>
      </w:pPr>
      <w:r w:rsidRPr="00892D4A">
        <w:rPr>
          <w:rFonts w:ascii="Calibri" w:hAnsi="Calibri" w:cs="Times New Roman"/>
          <w:color w:val="000000"/>
          <w:sz w:val="22"/>
        </w:rPr>
        <w:t xml:space="preserve"> A. Termination of Possession: Landlord may terminate Resident's right to possession of the Premises by written notice to Resident or any other lawful means, and recover the value of any such concessions made, re-enter and take possession of the Premises, and Resident shall immediately surrender possession of the Premises to Landlord.  In such event, Landlord shall be entitled to recover from Resident all damages incurred by Landlord by reason of Resident’s default, including without limitation past-due rent, interest and late charges, the cost of recovering possession of the Premises, the expenses of reletting, and any other costs or damages arising out of Resident</w:t>
      </w:r>
      <w:r w:rsidR="00A83DB5" w:rsidRPr="00892D4A">
        <w:rPr>
          <w:rFonts w:ascii="Calibri" w:hAnsi="Calibri" w:cs="Times New Roman"/>
          <w:color w:val="000000"/>
          <w:sz w:val="22"/>
        </w:rPr>
        <w:t>’</w:t>
      </w:r>
      <w:r w:rsidRPr="00892D4A">
        <w:rPr>
          <w:rFonts w:ascii="Calibri" w:hAnsi="Calibri" w:cs="Times New Roman"/>
          <w:color w:val="000000"/>
          <w:sz w:val="22"/>
        </w:rPr>
        <w:t>s default, including without limitation the costs of removing persons and property from the Premises, the costs of repairing the Premises, and legal expenses and fees.  Notwithstanding any termination, re-entry, or reletting, the liability of Resident for the rent, and other charges and adjustments for the balance of the Lease Term shall not be extinguished and Resident shall pay and Landlord may recover from Resident at the time of termination, re-entry, or reletting, the excess, if any, of the amount of such rents reserved in this Lease for the balance of the term hereof over the then reasonable rental value of the Premises for the same period.  Reasonable rental value shall mean the amount of rental which Landlord does or could reasonably be expected to obtain as rent for the remaining balance of the Lease Term.  In the event that Landlord relets the Premises or any part thereof without first terminating Resident</w:t>
      </w:r>
      <w:r w:rsidR="00A83DB5" w:rsidRPr="00892D4A">
        <w:rPr>
          <w:rFonts w:ascii="Calibri" w:hAnsi="Calibri" w:cs="Times New Roman"/>
          <w:color w:val="000000"/>
          <w:sz w:val="22"/>
        </w:rPr>
        <w:t>’</w:t>
      </w:r>
      <w:r w:rsidRPr="00892D4A">
        <w:rPr>
          <w:rFonts w:ascii="Calibri" w:hAnsi="Calibri" w:cs="Times New Roman"/>
          <w:color w:val="000000"/>
          <w:sz w:val="22"/>
        </w:rPr>
        <w:t>s right to possession pursuant to this Lease, Landlord reserves the right, at any time thereafter, to elect to terminate Resident</w:t>
      </w:r>
      <w:r w:rsidR="00A83DB5" w:rsidRPr="00892D4A">
        <w:rPr>
          <w:rFonts w:ascii="Calibri" w:hAnsi="Calibri" w:cs="Times New Roman"/>
          <w:color w:val="000000"/>
          <w:sz w:val="22"/>
        </w:rPr>
        <w:t>’</w:t>
      </w:r>
      <w:r w:rsidRPr="00892D4A">
        <w:rPr>
          <w:rFonts w:ascii="Calibri" w:hAnsi="Calibri" w:cs="Times New Roman"/>
          <w:color w:val="000000"/>
          <w:sz w:val="22"/>
        </w:rPr>
        <w:t xml:space="preserve">s right to possession to that or other portions of the Premises for the default that originally resulted in the reletting. </w:t>
      </w:r>
    </w:p>
    <w:p w14:paraId="0453DCC9" w14:textId="77777777" w:rsidR="0061208C" w:rsidRPr="00892D4A" w:rsidRDefault="00253AE9" w:rsidP="00253AE9">
      <w:pPr>
        <w:spacing w:after="120"/>
        <w:rPr>
          <w:rFonts w:ascii="Times New Roman" w:hAnsi="Times New Roman" w:cs="Times New Roman"/>
        </w:rPr>
      </w:pPr>
      <w:r w:rsidRPr="00892D4A">
        <w:rPr>
          <w:rFonts w:ascii="Calibri" w:hAnsi="Calibri" w:cs="Times New Roman"/>
          <w:color w:val="000000"/>
          <w:sz w:val="22"/>
        </w:rPr>
        <w:t xml:space="preserve">B. Enforcement of Lease: Landlord may maintain Resident's right to possession, in which case this Lease shall continue in effect </w:t>
      </w:r>
      <w:proofErr w:type="gramStart"/>
      <w:r w:rsidRPr="00892D4A">
        <w:rPr>
          <w:rFonts w:ascii="Calibri" w:hAnsi="Calibri" w:cs="Times New Roman"/>
          <w:color w:val="000000"/>
          <w:sz w:val="22"/>
        </w:rPr>
        <w:t>whether or not</w:t>
      </w:r>
      <w:proofErr w:type="gramEnd"/>
      <w:r w:rsidRPr="00892D4A">
        <w:rPr>
          <w:rFonts w:ascii="Calibri" w:hAnsi="Calibri" w:cs="Times New Roman"/>
          <w:color w:val="000000"/>
          <w:sz w:val="22"/>
        </w:rPr>
        <w:t xml:space="preserve"> Resident shall have abandoned the Premises.  In such event, Landlord shall be entitled to enforce all of Landlord's rights and remedies under this Lease, including the right to recover the rent, and any other charges and adjustments as may become due hereunder.  Landlord's failure or inability to relet the Premises or any part thereof shall not reduce or restrict or in any way affect Landlord's right to recover from Resident all such rent and other sums as the same become due, and, despite such failure or inability to so relet the Premises or any part thereof, Resident shall pay to Landlord upon demand therefor any and all costs, including without limitation the cost of any alterations and repairs to the Premises, incurred by Landlord in connection with Landlord's effort to relet the Premises or any part thereof. </w:t>
      </w:r>
    </w:p>
    <w:p w14:paraId="4A14E92D" w14:textId="77777777" w:rsidR="0061208C" w:rsidRPr="00892D4A" w:rsidRDefault="00253AE9" w:rsidP="00253AE9">
      <w:pPr>
        <w:spacing w:after="120"/>
        <w:rPr>
          <w:rFonts w:ascii="Times New Roman" w:hAnsi="Times New Roman" w:cs="Times New Roman"/>
        </w:rPr>
      </w:pPr>
      <w:r w:rsidRPr="00892D4A">
        <w:rPr>
          <w:rFonts w:ascii="Calibri" w:hAnsi="Calibri" w:cs="Times New Roman"/>
          <w:color w:val="000000"/>
          <w:sz w:val="22"/>
        </w:rPr>
        <w:lastRenderedPageBreak/>
        <w:t xml:space="preserve">C. Other Remedies: Landlord may pursue other remedies under the purview of South Puget Sound Community College student conduct. </w:t>
      </w:r>
    </w:p>
    <w:p w14:paraId="4C48FF90" w14:textId="3EF6C5B5" w:rsidR="0061208C" w:rsidRPr="00892D4A" w:rsidRDefault="00253AE9" w:rsidP="00253AE9">
      <w:pPr>
        <w:spacing w:after="120"/>
        <w:rPr>
          <w:rFonts w:ascii="Times New Roman" w:hAnsi="Times New Roman" w:cs="Times New Roman"/>
        </w:rPr>
      </w:pPr>
      <w:r w:rsidRPr="00892D4A">
        <w:rPr>
          <w:rFonts w:ascii="Calibri" w:hAnsi="Calibri" w:cs="Times New Roman"/>
          <w:color w:val="000000"/>
          <w:sz w:val="22"/>
        </w:rPr>
        <w:t xml:space="preserve">D. Removal of Personal Property:  In the event of a retaking of possession of the Premises by Landlord, Resident shall remove all personal property located thereon and, upon failure to do so upon demand of Landlord, </w:t>
      </w:r>
      <w:r w:rsidR="00F06580" w:rsidRPr="00892D4A">
        <w:rPr>
          <w:rFonts w:ascii="Calibri" w:hAnsi="Calibri" w:cs="Times New Roman"/>
          <w:color w:val="000000"/>
          <w:sz w:val="22"/>
        </w:rPr>
        <w:t>L</w:t>
      </w:r>
      <w:r w:rsidRPr="00892D4A">
        <w:rPr>
          <w:rFonts w:ascii="Calibri" w:hAnsi="Calibri" w:cs="Times New Roman"/>
          <w:color w:val="000000"/>
          <w:sz w:val="22"/>
        </w:rPr>
        <w:t xml:space="preserve">andlord may remove and store the same in any place selected by Landlord at the expense and risk of Resident only if the property is clearly marked.  If Resident leaves property without labeling and notification, all items shall be considered abandoned and disposed of permanently. </w:t>
      </w:r>
    </w:p>
    <w:p w14:paraId="6289163B" w14:textId="77777777" w:rsidR="004B35DD" w:rsidRPr="00892D4A" w:rsidRDefault="004B35DD" w:rsidP="004B35DD">
      <w:pPr>
        <w:spacing w:after="120"/>
        <w:rPr>
          <w:rFonts w:ascii="Times New Roman" w:hAnsi="Times New Roman" w:cs="Times New Roman"/>
          <w:b/>
          <w:bCs/>
        </w:rPr>
      </w:pPr>
      <w:r w:rsidRPr="00892D4A">
        <w:rPr>
          <w:rFonts w:ascii="Calibri" w:hAnsi="Calibri" w:cs="Times New Roman"/>
          <w:b/>
          <w:bCs/>
          <w:color w:val="000000"/>
          <w:sz w:val="22"/>
        </w:rPr>
        <w:t>20. Severability</w:t>
      </w:r>
    </w:p>
    <w:p w14:paraId="4026C839" w14:textId="77777777" w:rsidR="004B35DD" w:rsidRPr="00892D4A" w:rsidRDefault="004B35DD" w:rsidP="004B35DD">
      <w:pPr>
        <w:spacing w:after="120"/>
        <w:rPr>
          <w:rFonts w:ascii="Times New Roman" w:hAnsi="Times New Roman" w:cs="Times New Roman"/>
        </w:rPr>
      </w:pPr>
      <w:r w:rsidRPr="00892D4A">
        <w:rPr>
          <w:rFonts w:ascii="Calibri" w:hAnsi="Calibri" w:cs="Times New Roman"/>
          <w:color w:val="000000"/>
          <w:sz w:val="22"/>
        </w:rPr>
        <w:t>If any provision of this lease is determined to be unenforceable, the remaining provisions shall remain in full force and effect. Waiver of any breach shall not constitute waiver of any subsequent breach.</w:t>
      </w:r>
    </w:p>
    <w:p w14:paraId="288501B0" w14:textId="77777777" w:rsidR="00BA1167" w:rsidRPr="00892D4A" w:rsidRDefault="00BA1167" w:rsidP="00BA1167">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21. Entry</w:t>
      </w:r>
    </w:p>
    <w:p w14:paraId="119E9668"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Landlord and authorized representatives may enter the Leased Premises for purposes including inspection, maintenance, repair, health and safety concerns, policy enforcement, emergency response, showing the premises for re-rental, or other legitimate operational purposes permitted by law.</w:t>
      </w:r>
    </w:p>
    <w:p w14:paraId="0BFCC29D"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Except in emergencies or situations involving immediate health, safety, or property concerns, Landlord shall make reasonable efforts to provide notice prior to entry when required by law.</w:t>
      </w:r>
    </w:p>
    <w:p w14:paraId="7AC2C8AA" w14:textId="77777777" w:rsidR="00BA1167" w:rsidRPr="00892D4A" w:rsidRDefault="00BA1167" w:rsidP="00BA1167">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 may not deny Landlord access to common areas or other areas where Landlord has a legitimate operational, maintenance, safety, or community interest.</w:t>
      </w:r>
    </w:p>
    <w:p w14:paraId="77698C74" w14:textId="77777777" w:rsidR="004B35DD" w:rsidRPr="00892D4A" w:rsidRDefault="004B35DD" w:rsidP="004B35DD">
      <w:pPr>
        <w:spacing w:after="120"/>
        <w:rPr>
          <w:rFonts w:ascii="Times New Roman" w:hAnsi="Times New Roman" w:cs="Times New Roman"/>
          <w:b/>
          <w:bCs/>
        </w:rPr>
      </w:pPr>
      <w:r w:rsidRPr="00892D4A">
        <w:rPr>
          <w:rFonts w:ascii="Calibri" w:hAnsi="Calibri" w:cs="Times New Roman"/>
          <w:b/>
          <w:bCs/>
          <w:color w:val="000000"/>
          <w:sz w:val="22"/>
        </w:rPr>
        <w:t>22. Loss or Injury</w:t>
      </w:r>
    </w:p>
    <w:p w14:paraId="273E40F8" w14:textId="77777777" w:rsidR="004B35DD" w:rsidRPr="00892D4A" w:rsidRDefault="004B35DD" w:rsidP="004B35DD">
      <w:pPr>
        <w:spacing w:after="120"/>
        <w:rPr>
          <w:rFonts w:ascii="Times New Roman" w:hAnsi="Times New Roman" w:cs="Times New Roman"/>
        </w:rPr>
      </w:pPr>
      <w:r w:rsidRPr="00892D4A">
        <w:rPr>
          <w:rFonts w:ascii="Calibri" w:hAnsi="Calibri" w:cs="Times New Roman"/>
          <w:color w:val="000000"/>
          <w:sz w:val="22"/>
        </w:rPr>
        <w:t>Landlord shall not be responsible for any loss, injury, or damage occurring on the Leased Premises. Resident agrees to indemnify Landlord against liability for such loss or injury. Landlord shall not be responsible for loss or damage to Resident’s personal property.</w:t>
      </w:r>
    </w:p>
    <w:p w14:paraId="1A4F2344" w14:textId="77777777" w:rsidR="004B35DD" w:rsidRPr="00892D4A" w:rsidRDefault="004B35DD" w:rsidP="004B35DD">
      <w:pPr>
        <w:spacing w:after="120"/>
        <w:rPr>
          <w:rFonts w:ascii="Times New Roman" w:hAnsi="Times New Roman" w:cs="Times New Roman"/>
        </w:rPr>
      </w:pPr>
      <w:proofErr w:type="gramStart"/>
      <w:r w:rsidRPr="00892D4A">
        <w:rPr>
          <w:rFonts w:ascii="Calibri" w:hAnsi="Calibri" w:cs="Times New Roman"/>
          <w:color w:val="000000"/>
          <w:sz w:val="22"/>
        </w:rPr>
        <w:t>Resident is</w:t>
      </w:r>
      <w:proofErr w:type="gramEnd"/>
      <w:r w:rsidRPr="00892D4A">
        <w:rPr>
          <w:rFonts w:ascii="Calibri" w:hAnsi="Calibri" w:cs="Times New Roman"/>
          <w:color w:val="000000"/>
          <w:sz w:val="22"/>
        </w:rPr>
        <w:t xml:space="preserve"> expected to report safety concerns and criminal behavior to appropriate authorities to assist in maintaining a safe living environment.</w:t>
      </w:r>
    </w:p>
    <w:p w14:paraId="21FF03BA" w14:textId="77777777" w:rsidR="004B35DD" w:rsidRPr="00892D4A" w:rsidRDefault="004B35DD" w:rsidP="004B35DD">
      <w:pPr>
        <w:spacing w:after="120"/>
        <w:rPr>
          <w:rFonts w:ascii="Times New Roman" w:hAnsi="Times New Roman" w:cs="Times New Roman"/>
          <w:b/>
          <w:bCs/>
        </w:rPr>
      </w:pPr>
      <w:r w:rsidRPr="00892D4A">
        <w:rPr>
          <w:rFonts w:ascii="Calibri" w:hAnsi="Calibri" w:cs="Times New Roman"/>
          <w:b/>
          <w:bCs/>
          <w:color w:val="000000"/>
          <w:sz w:val="22"/>
        </w:rPr>
        <w:t>23. Costs and Attorney’s Fees</w:t>
      </w:r>
    </w:p>
    <w:p w14:paraId="4F3EC76B" w14:textId="77777777" w:rsidR="004B35DD" w:rsidRPr="00892D4A" w:rsidRDefault="004B35DD" w:rsidP="004B35DD">
      <w:pPr>
        <w:spacing w:after="120"/>
        <w:rPr>
          <w:rFonts w:ascii="Times New Roman" w:hAnsi="Times New Roman" w:cs="Times New Roman"/>
        </w:rPr>
      </w:pPr>
      <w:r w:rsidRPr="00892D4A">
        <w:rPr>
          <w:rFonts w:ascii="Calibri" w:hAnsi="Calibri" w:cs="Times New Roman"/>
          <w:color w:val="000000"/>
          <w:sz w:val="22"/>
        </w:rPr>
        <w:t>If either party defaults under this lease, the non-defaulting party may retain an attorney or collection agency to enforce its rights under this agreement. The defaulting party agrees to pay all reasonable costs and expenses incurred by the non-defaulting party.</w:t>
      </w:r>
    </w:p>
    <w:p w14:paraId="4A14844D" w14:textId="77777777" w:rsidR="00892D4A" w:rsidRPr="00892D4A" w:rsidRDefault="00892D4A" w:rsidP="00892D4A">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24. Notices</w:t>
      </w:r>
    </w:p>
    <w:p w14:paraId="10246693"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Any notice required or permitted under this Lease or applicable law shall be deemed properly given when delivered personally, sent electronically to the Resident’s official College-issued email account, or mailed postage prepaid to the Resident at the Leased Premises or other address provided by Resident. Notices mailed through standard mail shall be deemed effective two (2) days after mailing.</w:t>
      </w:r>
    </w:p>
    <w:p w14:paraId="5F7FDEC1"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Residents are responsible for regularly reviewing official College email communications and maintaining current contact information with SPSCC Housing.</w:t>
      </w:r>
    </w:p>
    <w:p w14:paraId="47918BA6" w14:textId="77777777" w:rsidR="00892D4A" w:rsidRPr="00892D4A" w:rsidRDefault="00892D4A" w:rsidP="00892D4A">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24A. SPSCC Housing Handbook and Policies</w:t>
      </w:r>
    </w:p>
    <w:p w14:paraId="35A72A9C"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lastRenderedPageBreak/>
        <w:t xml:space="preserve">The SPSCC Apartment Housing Handbook, together with applicable College policies and procedures, is incorporated into and made part of this Lease Agreement. </w:t>
      </w:r>
      <w:proofErr w:type="gramStart"/>
      <w:r w:rsidRPr="00892D4A">
        <w:rPr>
          <w:rFonts w:ascii="Calibri" w:eastAsia="Times New Roman" w:hAnsi="Calibri" w:cs="Times New Roman"/>
          <w:color w:val="000000"/>
          <w:sz w:val="22"/>
        </w:rPr>
        <w:t>Resident agrees</w:t>
      </w:r>
      <w:proofErr w:type="gramEnd"/>
      <w:r w:rsidRPr="00892D4A">
        <w:rPr>
          <w:rFonts w:ascii="Calibri" w:eastAsia="Times New Roman" w:hAnsi="Calibri" w:cs="Times New Roman"/>
          <w:color w:val="000000"/>
          <w:sz w:val="22"/>
        </w:rPr>
        <w:t xml:space="preserve"> to comply with all current and future Housing policies, procedures, community standards, safety requirements, and operational guidelines issued by SPSCC Housing or South Puget Sound Community College.</w:t>
      </w:r>
    </w:p>
    <w:p w14:paraId="691A6B33"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 xml:space="preserve">Landlord reserves the right to implement reasonable modifications or updates to Housing policies, procedures, and operational practices as necessary for health, safety, legal compliance, operational needs, or the wellbeing of the housing community. Residents shall be </w:t>
      </w:r>
      <w:proofErr w:type="gramStart"/>
      <w:r w:rsidRPr="00892D4A">
        <w:rPr>
          <w:rFonts w:ascii="Calibri" w:eastAsia="Times New Roman" w:hAnsi="Calibri" w:cs="Times New Roman"/>
          <w:color w:val="000000"/>
          <w:sz w:val="22"/>
        </w:rPr>
        <w:t>provided</w:t>
      </w:r>
      <w:proofErr w:type="gramEnd"/>
      <w:r w:rsidRPr="00892D4A">
        <w:rPr>
          <w:rFonts w:ascii="Calibri" w:eastAsia="Times New Roman" w:hAnsi="Calibri" w:cs="Times New Roman"/>
          <w:color w:val="000000"/>
          <w:sz w:val="22"/>
        </w:rPr>
        <w:t xml:space="preserve"> reasonable notice of material policy changes.</w:t>
      </w:r>
    </w:p>
    <w:p w14:paraId="358F7D23" w14:textId="77777777" w:rsidR="00892D4A" w:rsidRPr="00892D4A" w:rsidRDefault="00892D4A" w:rsidP="00892D4A">
      <w:pPr>
        <w:spacing w:before="100" w:beforeAutospacing="1" w:after="120" w:afterAutospacing="1" w:line="240" w:lineRule="auto"/>
        <w:outlineLvl w:val="2"/>
        <w:rPr>
          <w:rFonts w:ascii="Times New Roman" w:eastAsia="Times New Roman" w:hAnsi="Times New Roman" w:cs="Times New Roman"/>
          <w:b/>
          <w:bCs/>
        </w:rPr>
      </w:pPr>
      <w:r w:rsidRPr="00892D4A">
        <w:rPr>
          <w:rFonts w:ascii="Calibri" w:eastAsia="Times New Roman" w:hAnsi="Calibri" w:cs="Times New Roman"/>
          <w:b/>
          <w:bCs/>
          <w:color w:val="000000"/>
          <w:sz w:val="22"/>
        </w:rPr>
        <w:t>24B. Entire Agreement</w:t>
      </w:r>
    </w:p>
    <w:p w14:paraId="5CC079FC"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This Lease Agreement, together with the SPSCC Apartment Housing Handbook and incorporated College policies, constitutes the entire agreement between the parties regarding Resident occupancy within SPSCC Housing. No verbal statements, representations, prior discussions, or promises shall modify or supersede the terms of this Agreement unless made in writing and approved by Landlord.</w:t>
      </w:r>
    </w:p>
    <w:p w14:paraId="5F14A351" w14:textId="77777777" w:rsidR="00892D4A" w:rsidRPr="00892D4A" w:rsidRDefault="00892D4A" w:rsidP="00892D4A">
      <w:pPr>
        <w:spacing w:before="100" w:beforeAutospacing="1" w:after="120" w:afterAutospacing="1" w:line="240" w:lineRule="auto"/>
        <w:rPr>
          <w:rFonts w:ascii="Times New Roman" w:eastAsia="Times New Roman" w:hAnsi="Times New Roman" w:cs="Times New Roman"/>
        </w:rPr>
      </w:pPr>
      <w:r w:rsidRPr="00892D4A">
        <w:rPr>
          <w:rFonts w:ascii="Calibri" w:eastAsia="Times New Roman" w:hAnsi="Calibri" w:cs="Times New Roman"/>
          <w:color w:val="000000"/>
          <w:sz w:val="22"/>
        </w:rPr>
        <w:t>Both parties acknowledge that they have read and understand the terms and conditions of this Agreement and acknowledge receipt of a copy of this Lease Agreement and incorporated Housing policies prior to signing.</w:t>
      </w:r>
    </w:p>
    <w:sectPr w:rsidR="0077639D" w:rsidRPr="00892D4A" w:rsidSect="00892D4A">
      <w:headerReference w:type="default" r:id="rId7"/>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96336" w14:textId="77777777" w:rsidR="008C07D9" w:rsidRDefault="008C07D9" w:rsidP="008F5A3F">
      <w:pPr>
        <w:spacing w:after="0" w:line="240" w:lineRule="auto"/>
      </w:pPr>
      <w:r>
        <w:separator/>
      </w:r>
    </w:p>
  </w:endnote>
  <w:endnote w:type="continuationSeparator" w:id="0">
    <w:p w14:paraId="098DF0EC" w14:textId="77777777" w:rsidR="008C07D9" w:rsidRDefault="008C07D9" w:rsidP="008F5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667290"/>
      <w:docPartObj>
        <w:docPartGallery w:val="Page Numbers (Bottom of Page)"/>
        <w:docPartUnique/>
      </w:docPartObj>
    </w:sdtPr>
    <w:sdtEndPr>
      <w:rPr>
        <w:noProof/>
      </w:rPr>
    </w:sdtEndPr>
    <w:sdtContent>
      <w:p w14:paraId="30A99A5B" w14:textId="1458C91D" w:rsidR="0037166F" w:rsidRDefault="0037166F">
        <w:pPr>
          <w:pStyle w:val="Footer"/>
        </w:pPr>
        <w:r>
          <w:fldChar w:fldCharType="begin"/>
        </w:r>
        <w:r>
          <w:instrText xml:space="preserve"> PAGE   \* MERGEFORMAT </w:instrText>
        </w:r>
        <w:r>
          <w:fldChar w:fldCharType="separate"/>
        </w:r>
        <w:r w:rsidR="005F4813">
          <w:rPr>
            <w:noProof/>
          </w:rPr>
          <w:t>1</w:t>
        </w:r>
        <w:r>
          <w:rPr>
            <w:noProof/>
          </w:rPr>
          <w:fldChar w:fldCharType="end"/>
        </w:r>
      </w:p>
    </w:sdtContent>
  </w:sdt>
  <w:p w14:paraId="2E41A949" w14:textId="77777777" w:rsidR="0037166F" w:rsidRDefault="0037166F">
    <w:pPr>
      <w:pStyle w:val="Footer"/>
    </w:pPr>
    <w:r>
      <w:t>SAMPLE FOR REVIEW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355D5" w14:textId="77777777" w:rsidR="008C07D9" w:rsidRDefault="008C07D9" w:rsidP="008F5A3F">
      <w:pPr>
        <w:spacing w:after="0" w:line="240" w:lineRule="auto"/>
      </w:pPr>
      <w:r>
        <w:separator/>
      </w:r>
    </w:p>
  </w:footnote>
  <w:footnote w:type="continuationSeparator" w:id="0">
    <w:p w14:paraId="441E3E95" w14:textId="77777777" w:rsidR="008C07D9" w:rsidRDefault="008C07D9" w:rsidP="008F5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3209" w14:textId="07EF2140" w:rsidR="00C002C4" w:rsidRDefault="00C002C4">
    <w:pPr>
      <w:pStyle w:val="Header"/>
    </w:pPr>
    <w:r>
      <w:t>SAMPLE • SPSCC Student Housing • 2026–2027</w:t>
    </w:r>
    <w:r>
      <w:drawing>
        <wp:anchor distT="0" distB="0" distL="0" distR="0" simplePos="0" relativeHeight="0" behindDoc="1" locked="0" layoutInCell="1" allowOverlap="1">
          <wp:simplePos x="0" y="0"/>
          <wp:positionH relativeFrom="page">
            <wp:posOffset>685800</wp:posOffset>
          </wp:positionH>
          <wp:positionV relativeFrom="page">
            <wp:posOffset>1280160</wp:posOffset>
          </wp:positionV>
          <wp:extent cx="6400800" cy="298704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00800" cy="2987040"/>
                  </a:xfrm>
                  <a:prstGeom prst="rect"/>
                </pic:spPr>
              </pic:pic>
            </a:graphicData>
          </a:graphic>
        </wp:anchor>
      </w:drawing>
    </w:r>
    <w:r>
      <w:drawing>
        <wp:anchor distT="0" distB="0" distL="0" distR="0" simplePos="0" relativeHeight="0" behindDoc="1" locked="0" layoutInCell="1" allowOverlap="1">
          <wp:simplePos x="0" y="0"/>
          <wp:positionH relativeFrom="page">
            <wp:posOffset>685800</wp:posOffset>
          </wp:positionH>
          <wp:positionV relativeFrom="page">
            <wp:posOffset>4206240</wp:posOffset>
          </wp:positionV>
          <wp:extent cx="6400800" cy="298704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00800" cy="2987040"/>
                  </a:xfrm>
                  <a:prstGeom prst="rec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55865"/>
    <w:multiLevelType w:val="multilevel"/>
    <w:tmpl w:val="EC6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492A64"/>
    <w:multiLevelType w:val="multilevel"/>
    <w:tmpl w:val="17BC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99168B"/>
    <w:multiLevelType w:val="multilevel"/>
    <w:tmpl w:val="1752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019210">
    <w:abstractNumId w:val="1"/>
  </w:num>
  <w:num w:numId="2" w16cid:durableId="1042363413">
    <w:abstractNumId w:val="2"/>
  </w:num>
  <w:num w:numId="3" w16cid:durableId="647515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E9"/>
    <w:rsid w:val="00014D16"/>
    <w:rsid w:val="000673DE"/>
    <w:rsid w:val="000850CE"/>
    <w:rsid w:val="00086515"/>
    <w:rsid w:val="000A2389"/>
    <w:rsid w:val="000B412C"/>
    <w:rsid w:val="000C2B04"/>
    <w:rsid w:val="000C63CC"/>
    <w:rsid w:val="000E004A"/>
    <w:rsid w:val="000E134A"/>
    <w:rsid w:val="000F0E87"/>
    <w:rsid w:val="000F4F17"/>
    <w:rsid w:val="000F5FC3"/>
    <w:rsid w:val="0011526E"/>
    <w:rsid w:val="001211BD"/>
    <w:rsid w:val="001232B1"/>
    <w:rsid w:val="001250EE"/>
    <w:rsid w:val="00144293"/>
    <w:rsid w:val="00147CB9"/>
    <w:rsid w:val="00161BBC"/>
    <w:rsid w:val="00170155"/>
    <w:rsid w:val="0017144D"/>
    <w:rsid w:val="001B1C4F"/>
    <w:rsid w:val="001C4DAB"/>
    <w:rsid w:val="00221AB4"/>
    <w:rsid w:val="00234F23"/>
    <w:rsid w:val="00241CC5"/>
    <w:rsid w:val="00253AE9"/>
    <w:rsid w:val="002728BB"/>
    <w:rsid w:val="00282957"/>
    <w:rsid w:val="0029057F"/>
    <w:rsid w:val="00290CE2"/>
    <w:rsid w:val="002A3020"/>
    <w:rsid w:val="002B66FE"/>
    <w:rsid w:val="002B7982"/>
    <w:rsid w:val="002D0BE5"/>
    <w:rsid w:val="002E014A"/>
    <w:rsid w:val="002E1812"/>
    <w:rsid w:val="00313090"/>
    <w:rsid w:val="003165CB"/>
    <w:rsid w:val="003312A1"/>
    <w:rsid w:val="00334B7F"/>
    <w:rsid w:val="00336722"/>
    <w:rsid w:val="00336D0C"/>
    <w:rsid w:val="003449D8"/>
    <w:rsid w:val="00346AFE"/>
    <w:rsid w:val="0037103B"/>
    <w:rsid w:val="00371160"/>
    <w:rsid w:val="0037166F"/>
    <w:rsid w:val="00387472"/>
    <w:rsid w:val="00393931"/>
    <w:rsid w:val="003A0BC4"/>
    <w:rsid w:val="003B1CC1"/>
    <w:rsid w:val="003C236C"/>
    <w:rsid w:val="003E187A"/>
    <w:rsid w:val="00400B55"/>
    <w:rsid w:val="00413B00"/>
    <w:rsid w:val="00420FFB"/>
    <w:rsid w:val="00432224"/>
    <w:rsid w:val="00442E60"/>
    <w:rsid w:val="004520E2"/>
    <w:rsid w:val="00453590"/>
    <w:rsid w:val="00462668"/>
    <w:rsid w:val="00490730"/>
    <w:rsid w:val="004973AF"/>
    <w:rsid w:val="004B1BE1"/>
    <w:rsid w:val="004B35DD"/>
    <w:rsid w:val="004D5808"/>
    <w:rsid w:val="004E5EC1"/>
    <w:rsid w:val="004E6019"/>
    <w:rsid w:val="004F2B14"/>
    <w:rsid w:val="00500FE1"/>
    <w:rsid w:val="00505311"/>
    <w:rsid w:val="00505D4B"/>
    <w:rsid w:val="00521854"/>
    <w:rsid w:val="005249C7"/>
    <w:rsid w:val="005358A2"/>
    <w:rsid w:val="00537D8A"/>
    <w:rsid w:val="00552F9C"/>
    <w:rsid w:val="005574C6"/>
    <w:rsid w:val="00564C15"/>
    <w:rsid w:val="005A0E43"/>
    <w:rsid w:val="005A19B4"/>
    <w:rsid w:val="005A2789"/>
    <w:rsid w:val="005B00C9"/>
    <w:rsid w:val="005B38CB"/>
    <w:rsid w:val="005B3DA8"/>
    <w:rsid w:val="005B5103"/>
    <w:rsid w:val="005C4DF8"/>
    <w:rsid w:val="005E303C"/>
    <w:rsid w:val="005F4813"/>
    <w:rsid w:val="00603250"/>
    <w:rsid w:val="0061208C"/>
    <w:rsid w:val="00624868"/>
    <w:rsid w:val="00630121"/>
    <w:rsid w:val="006319B9"/>
    <w:rsid w:val="00645500"/>
    <w:rsid w:val="00663D76"/>
    <w:rsid w:val="00672634"/>
    <w:rsid w:val="00692A4B"/>
    <w:rsid w:val="006A125C"/>
    <w:rsid w:val="006A2C9F"/>
    <w:rsid w:val="006E49FC"/>
    <w:rsid w:val="006E71F0"/>
    <w:rsid w:val="007479DD"/>
    <w:rsid w:val="0075293C"/>
    <w:rsid w:val="00753AD5"/>
    <w:rsid w:val="007712BA"/>
    <w:rsid w:val="00773A40"/>
    <w:rsid w:val="0077639D"/>
    <w:rsid w:val="007A0E2E"/>
    <w:rsid w:val="007A1A73"/>
    <w:rsid w:val="007A6BC4"/>
    <w:rsid w:val="007B2AD1"/>
    <w:rsid w:val="007B5FCF"/>
    <w:rsid w:val="007B71A4"/>
    <w:rsid w:val="007D28BD"/>
    <w:rsid w:val="007E0174"/>
    <w:rsid w:val="008017CF"/>
    <w:rsid w:val="00804AAA"/>
    <w:rsid w:val="0080763D"/>
    <w:rsid w:val="00820707"/>
    <w:rsid w:val="00823315"/>
    <w:rsid w:val="00843041"/>
    <w:rsid w:val="00852328"/>
    <w:rsid w:val="0085395A"/>
    <w:rsid w:val="008562BF"/>
    <w:rsid w:val="00856DF0"/>
    <w:rsid w:val="00876C62"/>
    <w:rsid w:val="00892D4A"/>
    <w:rsid w:val="00894817"/>
    <w:rsid w:val="008A3739"/>
    <w:rsid w:val="008A630A"/>
    <w:rsid w:val="008A7D1E"/>
    <w:rsid w:val="008C07D9"/>
    <w:rsid w:val="008C4111"/>
    <w:rsid w:val="008C5C87"/>
    <w:rsid w:val="008C7442"/>
    <w:rsid w:val="008D27FF"/>
    <w:rsid w:val="008F4373"/>
    <w:rsid w:val="008F5A3F"/>
    <w:rsid w:val="00901A49"/>
    <w:rsid w:val="00917EE4"/>
    <w:rsid w:val="00927ADA"/>
    <w:rsid w:val="009437DD"/>
    <w:rsid w:val="00943A5C"/>
    <w:rsid w:val="00946CBA"/>
    <w:rsid w:val="0095401E"/>
    <w:rsid w:val="009A0CF5"/>
    <w:rsid w:val="009B538A"/>
    <w:rsid w:val="009B5B8D"/>
    <w:rsid w:val="009E3734"/>
    <w:rsid w:val="00A10BAE"/>
    <w:rsid w:val="00A40180"/>
    <w:rsid w:val="00A41401"/>
    <w:rsid w:val="00A678F8"/>
    <w:rsid w:val="00A83DB5"/>
    <w:rsid w:val="00A84ADC"/>
    <w:rsid w:val="00AC5376"/>
    <w:rsid w:val="00AD0F8D"/>
    <w:rsid w:val="00AD636F"/>
    <w:rsid w:val="00AD7378"/>
    <w:rsid w:val="00AE03AC"/>
    <w:rsid w:val="00AE341F"/>
    <w:rsid w:val="00B13A39"/>
    <w:rsid w:val="00B50756"/>
    <w:rsid w:val="00B55371"/>
    <w:rsid w:val="00B90E46"/>
    <w:rsid w:val="00B91A1B"/>
    <w:rsid w:val="00BA1167"/>
    <w:rsid w:val="00BA3405"/>
    <w:rsid w:val="00BD0467"/>
    <w:rsid w:val="00BE6959"/>
    <w:rsid w:val="00BF070F"/>
    <w:rsid w:val="00C002C4"/>
    <w:rsid w:val="00C04AAB"/>
    <w:rsid w:val="00C13494"/>
    <w:rsid w:val="00C23BD4"/>
    <w:rsid w:val="00C24930"/>
    <w:rsid w:val="00C2535E"/>
    <w:rsid w:val="00C25918"/>
    <w:rsid w:val="00C32FB6"/>
    <w:rsid w:val="00C41414"/>
    <w:rsid w:val="00C809DE"/>
    <w:rsid w:val="00C87D67"/>
    <w:rsid w:val="00C9158E"/>
    <w:rsid w:val="00C95929"/>
    <w:rsid w:val="00CF5000"/>
    <w:rsid w:val="00D13A75"/>
    <w:rsid w:val="00D21E7D"/>
    <w:rsid w:val="00D315D0"/>
    <w:rsid w:val="00D4706F"/>
    <w:rsid w:val="00D56FC8"/>
    <w:rsid w:val="00D6222F"/>
    <w:rsid w:val="00D736EF"/>
    <w:rsid w:val="00DA1541"/>
    <w:rsid w:val="00DB05ED"/>
    <w:rsid w:val="00DB1A97"/>
    <w:rsid w:val="00DB5278"/>
    <w:rsid w:val="00E137B0"/>
    <w:rsid w:val="00E5071D"/>
    <w:rsid w:val="00E63AF3"/>
    <w:rsid w:val="00E65FE4"/>
    <w:rsid w:val="00E73009"/>
    <w:rsid w:val="00E73AF9"/>
    <w:rsid w:val="00E86756"/>
    <w:rsid w:val="00E924D0"/>
    <w:rsid w:val="00E96161"/>
    <w:rsid w:val="00EA583F"/>
    <w:rsid w:val="00EB1224"/>
    <w:rsid w:val="00EB1E7E"/>
    <w:rsid w:val="00EB4DDB"/>
    <w:rsid w:val="00EB6E7C"/>
    <w:rsid w:val="00EC62DB"/>
    <w:rsid w:val="00F06580"/>
    <w:rsid w:val="00F13306"/>
    <w:rsid w:val="00F17DD8"/>
    <w:rsid w:val="00F2379C"/>
    <w:rsid w:val="00F27BAB"/>
    <w:rsid w:val="00F302AC"/>
    <w:rsid w:val="00F45C30"/>
    <w:rsid w:val="00F5545E"/>
    <w:rsid w:val="00F8018B"/>
    <w:rsid w:val="00F80246"/>
    <w:rsid w:val="00F85E4F"/>
    <w:rsid w:val="00FA0A47"/>
    <w:rsid w:val="00FA1D2A"/>
    <w:rsid w:val="00FA1E37"/>
    <w:rsid w:val="00FA28E6"/>
    <w:rsid w:val="00FE1BCD"/>
    <w:rsid w:val="00FE4A47"/>
    <w:rsid w:val="00FF375D"/>
    <w:rsid w:val="00FF6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B193"/>
  <w15:chartTrackingRefBased/>
  <w15:docId w15:val="{8D056269-1E6B-4AE6-A5F5-8CDAA39C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A3F"/>
  </w:style>
  <w:style w:type="paragraph" w:styleId="Footer">
    <w:name w:val="footer"/>
    <w:basedOn w:val="Normal"/>
    <w:link w:val="FooterChar"/>
    <w:uiPriority w:val="99"/>
    <w:unhideWhenUsed/>
    <w:rsid w:val="008F5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A3F"/>
  </w:style>
  <w:style w:type="paragraph" w:styleId="BalloonText">
    <w:name w:val="Balloon Text"/>
    <w:basedOn w:val="Normal"/>
    <w:link w:val="BalloonTextChar"/>
    <w:uiPriority w:val="99"/>
    <w:semiHidden/>
    <w:unhideWhenUsed/>
    <w:rsid w:val="003A0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BC4"/>
    <w:rPr>
      <w:rFonts w:ascii="Segoe UI" w:hAnsi="Segoe UI" w:cs="Segoe UI"/>
      <w:sz w:val="18"/>
      <w:szCs w:val="18"/>
    </w:rPr>
  </w:style>
  <w:style w:type="character" w:styleId="CommentReference">
    <w:name w:val="annotation reference"/>
    <w:basedOn w:val="DefaultParagraphFont"/>
    <w:uiPriority w:val="99"/>
    <w:semiHidden/>
    <w:unhideWhenUsed/>
    <w:rsid w:val="003A0BC4"/>
    <w:rPr>
      <w:sz w:val="16"/>
      <w:szCs w:val="16"/>
    </w:rPr>
  </w:style>
  <w:style w:type="paragraph" w:styleId="CommentText">
    <w:name w:val="annotation text"/>
    <w:basedOn w:val="Normal"/>
    <w:link w:val="CommentTextChar"/>
    <w:uiPriority w:val="99"/>
    <w:semiHidden/>
    <w:unhideWhenUsed/>
    <w:rsid w:val="003A0BC4"/>
    <w:pPr>
      <w:spacing w:line="240" w:lineRule="auto"/>
    </w:pPr>
    <w:rPr>
      <w:sz w:val="20"/>
      <w:szCs w:val="20"/>
    </w:rPr>
  </w:style>
  <w:style w:type="character" w:customStyle="1" w:styleId="CommentTextChar">
    <w:name w:val="Comment Text Char"/>
    <w:basedOn w:val="DefaultParagraphFont"/>
    <w:link w:val="CommentText"/>
    <w:uiPriority w:val="99"/>
    <w:semiHidden/>
    <w:rsid w:val="003A0BC4"/>
    <w:rPr>
      <w:sz w:val="20"/>
      <w:szCs w:val="20"/>
    </w:rPr>
  </w:style>
  <w:style w:type="paragraph" w:styleId="CommentSubject">
    <w:name w:val="annotation subject"/>
    <w:basedOn w:val="CommentText"/>
    <w:next w:val="CommentText"/>
    <w:link w:val="CommentSubjectChar"/>
    <w:uiPriority w:val="99"/>
    <w:semiHidden/>
    <w:unhideWhenUsed/>
    <w:rsid w:val="003A0BC4"/>
    <w:rPr>
      <w:b/>
      <w:bCs/>
    </w:rPr>
  </w:style>
  <w:style w:type="character" w:customStyle="1" w:styleId="CommentSubjectChar">
    <w:name w:val="Comment Subject Char"/>
    <w:basedOn w:val="CommentTextChar"/>
    <w:link w:val="CommentSubject"/>
    <w:uiPriority w:val="99"/>
    <w:semiHidden/>
    <w:rsid w:val="003A0BC4"/>
    <w:rPr>
      <w:b/>
      <w:bCs/>
      <w:sz w:val="20"/>
      <w:szCs w:val="20"/>
    </w:rPr>
  </w:style>
  <w:style w:type="paragraph" w:styleId="ListParagraph">
    <w:name w:val="List Paragraph"/>
    <w:basedOn w:val="Normal"/>
    <w:uiPriority w:val="34"/>
    <w:qFormat/>
    <w:rsid w:val="00603250"/>
    <w:pPr>
      <w:ind w:left="720"/>
      <w:contextualSpacing/>
    </w:pPr>
  </w:style>
  <w:style w:type="paragraph" w:customStyle="1" w:styleId="Title">
    <w:name w:val="Title"/>
    <w:rPr>
      <w:rFonts w:ascii="Calibri" w:hAnsi="Calibri"/>
      <w:color w:val="000000"/>
      <w:sz w:val="44"/>
    </w:rPr>
  </w:style>
  <w:style w:type="paragraph" w:customStyle="1" w:styleId="Heading1">
    <w:name w:val="heading 1"/>
    <w:rPr>
      <w:rFonts w:ascii="Calibri" w:hAnsi="Calibri"/>
      <w:color w:val="000000"/>
    </w:rPr>
  </w:style>
  <w:style w:type="paragraph" w:customStyle="1" w:styleId="Heading2">
    <w:name w:val="heading 2"/>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079994">
      <w:bodyDiv w:val="1"/>
      <w:marLeft w:val="0"/>
      <w:marRight w:val="0"/>
      <w:marTop w:val="0"/>
      <w:marBottom w:val="0"/>
      <w:divBdr>
        <w:top w:val="none" w:sz="0" w:space="0" w:color="auto"/>
        <w:left w:val="none" w:sz="0" w:space="0" w:color="auto"/>
        <w:bottom w:val="none" w:sz="0" w:space="0" w:color="auto"/>
        <w:right w:val="none" w:sz="0" w:space="0" w:color="auto"/>
      </w:divBdr>
    </w:div>
    <w:div w:id="198457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3657</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Manley</dc:creator>
  <cp:keywords/>
  <dc:description/>
  <cp:lastModifiedBy>Justin Majors</cp:lastModifiedBy>
  <cp:revision>3</cp:revision>
  <cp:lastPrinted>2026-05-28T18:25:00Z</cp:lastPrinted>
  <dcterms:created xsi:type="dcterms:W3CDTF">2026-05-28T18:26:00Z</dcterms:created>
  <dcterms:modified xsi:type="dcterms:W3CDTF">2026-08-20T15:26:00Z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6150419e-686e-434e-bb58-2f474b89e585</vt:lpwstr>
  </property>
</Properties>
</file>